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35" w:rsidRDefault="00627035" w:rsidP="00F54D4C">
      <w:pPr>
        <w:jc w:val="center"/>
        <w:rPr>
          <w:sz w:val="36"/>
          <w:szCs w:val="48"/>
        </w:rPr>
      </w:pPr>
    </w:p>
    <w:p w:rsidR="004E29C0" w:rsidRDefault="004E29C0" w:rsidP="00F54D4C">
      <w:pPr>
        <w:jc w:val="center"/>
        <w:rPr>
          <w:sz w:val="36"/>
          <w:szCs w:val="48"/>
        </w:rPr>
      </w:pPr>
    </w:p>
    <w:p w:rsidR="004E29C0" w:rsidRDefault="004E29C0" w:rsidP="00F54D4C">
      <w:pPr>
        <w:jc w:val="center"/>
        <w:rPr>
          <w:sz w:val="36"/>
          <w:szCs w:val="48"/>
        </w:rPr>
      </w:pPr>
    </w:p>
    <w:p w:rsidR="004E29C0" w:rsidRPr="00627035" w:rsidRDefault="004E29C0" w:rsidP="00F54D4C">
      <w:pPr>
        <w:jc w:val="center"/>
        <w:rPr>
          <w:sz w:val="36"/>
          <w:szCs w:val="48"/>
        </w:rPr>
      </w:pPr>
    </w:p>
    <w:p w:rsidR="00F54D4C" w:rsidRPr="00F54D4C" w:rsidRDefault="00F54D4C" w:rsidP="00F54D4C">
      <w:pPr>
        <w:jc w:val="center"/>
        <w:rPr>
          <w:b/>
          <w:sz w:val="48"/>
          <w:szCs w:val="48"/>
        </w:rPr>
      </w:pPr>
      <w:r w:rsidRPr="00F54D4C">
        <w:rPr>
          <w:b/>
          <w:sz w:val="48"/>
          <w:szCs w:val="48"/>
        </w:rPr>
        <w:t>Teil 2</w:t>
      </w:r>
    </w:p>
    <w:p w:rsidR="00F54D4C" w:rsidRDefault="00F54D4C">
      <w:pPr>
        <w:jc w:val="left"/>
        <w:rPr>
          <w:b/>
          <w:sz w:val="32"/>
        </w:rPr>
      </w:pPr>
    </w:p>
    <w:p w:rsidR="00627035" w:rsidRDefault="00627035">
      <w:pPr>
        <w:jc w:val="left"/>
        <w:rPr>
          <w:b/>
          <w:sz w:val="32"/>
        </w:rPr>
      </w:pPr>
    </w:p>
    <w:p w:rsidR="00627035" w:rsidRDefault="00627035">
      <w:pPr>
        <w:jc w:val="left"/>
        <w:rPr>
          <w:b/>
          <w:sz w:val="32"/>
        </w:rPr>
      </w:pPr>
    </w:p>
    <w:p w:rsidR="00627035" w:rsidRPr="00627035" w:rsidRDefault="00627035" w:rsidP="00627035">
      <w:pPr>
        <w:jc w:val="center"/>
        <w:rPr>
          <w:rFonts w:cs="Arial"/>
          <w:b/>
          <w:sz w:val="44"/>
          <w:szCs w:val="40"/>
        </w:rPr>
      </w:pPr>
      <w:r w:rsidRPr="00627035">
        <w:rPr>
          <w:rFonts w:cs="Arial"/>
          <w:b/>
          <w:sz w:val="44"/>
          <w:szCs w:val="40"/>
        </w:rPr>
        <w:t>Genehmigungsbedürftige Beschäftigung in fremden Anlagen oder Einrichtungen</w:t>
      </w:r>
    </w:p>
    <w:p w:rsidR="00627035" w:rsidRPr="00627035" w:rsidRDefault="00627035" w:rsidP="00627035">
      <w:pPr>
        <w:jc w:val="center"/>
        <w:rPr>
          <w:rFonts w:cs="Arial"/>
          <w:b/>
          <w:sz w:val="44"/>
          <w:szCs w:val="40"/>
        </w:rPr>
      </w:pPr>
    </w:p>
    <w:p w:rsidR="00627035" w:rsidRPr="00627035" w:rsidRDefault="00627035" w:rsidP="00627035">
      <w:pPr>
        <w:jc w:val="center"/>
        <w:rPr>
          <w:rFonts w:cs="Arial"/>
          <w:b/>
          <w:sz w:val="44"/>
          <w:szCs w:val="40"/>
        </w:rPr>
      </w:pPr>
      <w:r w:rsidRPr="00627035">
        <w:rPr>
          <w:rFonts w:cs="Arial"/>
          <w:b/>
          <w:sz w:val="44"/>
          <w:szCs w:val="40"/>
        </w:rPr>
        <w:t xml:space="preserve">nach § </w:t>
      </w:r>
      <w:r w:rsidR="00424A0A" w:rsidRPr="005372E3">
        <w:rPr>
          <w:rFonts w:cs="Arial"/>
          <w:b/>
          <w:sz w:val="44"/>
          <w:szCs w:val="40"/>
        </w:rPr>
        <w:t xml:space="preserve">25 </w:t>
      </w:r>
      <w:proofErr w:type="spellStart"/>
      <w:r w:rsidR="00424A0A" w:rsidRPr="005372E3">
        <w:rPr>
          <w:rFonts w:cs="Arial"/>
          <w:b/>
          <w:sz w:val="44"/>
          <w:szCs w:val="40"/>
        </w:rPr>
        <w:t>StrlSchG</w:t>
      </w:r>
      <w:proofErr w:type="spellEnd"/>
      <w:r w:rsidR="00424A0A" w:rsidRPr="005372E3">
        <w:rPr>
          <w:rFonts w:cs="Arial"/>
          <w:b/>
          <w:sz w:val="44"/>
          <w:szCs w:val="40"/>
        </w:rPr>
        <w:t xml:space="preserve"> </w:t>
      </w: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F54D4C" w:rsidRDefault="00F54D4C">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p>
    <w:p w:rsidR="004E29C0" w:rsidRDefault="004E29C0">
      <w:pPr>
        <w:jc w:val="left"/>
        <w:rPr>
          <w:b/>
          <w:sz w:val="32"/>
        </w:rPr>
      </w:pPr>
      <w:bookmarkStart w:id="0" w:name="_GoBack"/>
    </w:p>
    <w:p w:rsidR="004E29C0" w:rsidRDefault="004E29C0" w:rsidP="004E29C0">
      <w:pPr>
        <w:jc w:val="center"/>
        <w:rPr>
          <w:sz w:val="24"/>
          <w:szCs w:val="48"/>
        </w:rPr>
      </w:pPr>
      <w:r w:rsidRPr="00284E85">
        <w:rPr>
          <w:sz w:val="24"/>
          <w:szCs w:val="48"/>
        </w:rPr>
        <w:t>MSA_Teil-2_StrlSchV-FS-2019-174-AKA-Netz-ISSN-1013-4506</w:t>
      </w:r>
    </w:p>
    <w:p w:rsidR="004E29C0" w:rsidRDefault="004E29C0" w:rsidP="004E29C0">
      <w:pPr>
        <w:jc w:val="center"/>
        <w:rPr>
          <w:sz w:val="24"/>
          <w:szCs w:val="48"/>
        </w:rPr>
      </w:pPr>
    </w:p>
    <w:p w:rsidR="004E29C0" w:rsidRPr="00284E85" w:rsidRDefault="004E29C0" w:rsidP="004E29C0">
      <w:pPr>
        <w:jc w:val="center"/>
        <w:rPr>
          <w:sz w:val="24"/>
          <w:szCs w:val="48"/>
        </w:rPr>
      </w:pPr>
      <w:r>
        <w:rPr>
          <w:sz w:val="24"/>
          <w:szCs w:val="48"/>
        </w:rPr>
        <w:t>Stand: 21.08.2019</w:t>
      </w:r>
    </w:p>
    <w:bookmarkEnd w:id="0"/>
    <w:p w:rsidR="004E29C0" w:rsidRDefault="004E29C0">
      <w:pPr>
        <w:jc w:val="left"/>
        <w:rPr>
          <w:b/>
          <w:sz w:val="32"/>
        </w:rPr>
      </w:pPr>
    </w:p>
    <w:p w:rsidR="00274228" w:rsidRDefault="00274228">
      <w:pPr>
        <w:jc w:val="left"/>
        <w:rPr>
          <w:b/>
          <w:sz w:val="32"/>
        </w:rPr>
      </w:pPr>
      <w:r>
        <w:rPr>
          <w:b/>
          <w:sz w:val="32"/>
        </w:rPr>
        <w:br w:type="page"/>
      </w:r>
    </w:p>
    <w:p w:rsidR="00DE3234" w:rsidRPr="009C7DE6" w:rsidRDefault="00DE3234" w:rsidP="00222B76">
      <w:pPr>
        <w:pStyle w:val="Verzeichnis1"/>
        <w:rPr>
          <w:sz w:val="40"/>
          <w:szCs w:val="40"/>
        </w:rPr>
      </w:pPr>
      <w:r w:rsidRPr="004C62D9">
        <w:lastRenderedPageBreak/>
        <w:t xml:space="preserve">[Betriebsinterne Dokumentnummer] </w:t>
      </w:r>
      <w:r>
        <w:t xml:space="preserve"> </w:t>
      </w:r>
      <w:r>
        <w:tab/>
      </w:r>
      <w:r w:rsidRPr="004C62D9">
        <w:t xml:space="preserve"> </w:t>
      </w:r>
      <w:r w:rsidR="00CE3FC3">
        <w:tab/>
      </w:r>
      <w:r w:rsidR="00CE3FC3">
        <w:tab/>
      </w:r>
      <w:r w:rsidRPr="004C62D9">
        <w:rPr>
          <w:sz w:val="36"/>
          <w:szCs w:val="36"/>
        </w:rPr>
        <w:t>[Firmen-LOGO]</w:t>
      </w:r>
    </w:p>
    <w:p w:rsidR="00627035" w:rsidRDefault="00627035" w:rsidP="00CE3FC3">
      <w:pPr>
        <w:jc w:val="center"/>
        <w:rPr>
          <w:b/>
          <w:bCs/>
          <w:sz w:val="28"/>
          <w:szCs w:val="28"/>
        </w:rPr>
      </w:pPr>
    </w:p>
    <w:p w:rsidR="00DE3234" w:rsidRPr="009C7DE6" w:rsidRDefault="00627035" w:rsidP="00CE3FC3">
      <w:pPr>
        <w:jc w:val="center"/>
        <w:rPr>
          <w:b/>
          <w:bCs/>
          <w:sz w:val="28"/>
          <w:szCs w:val="28"/>
        </w:rPr>
      </w:pPr>
      <w:r>
        <w:rPr>
          <w:b/>
          <w:bCs/>
          <w:sz w:val="28"/>
          <w:szCs w:val="28"/>
        </w:rPr>
        <w:t>Muster</w:t>
      </w:r>
    </w:p>
    <w:p w:rsidR="00DE3234" w:rsidRPr="004C62D9" w:rsidRDefault="00DE3234" w:rsidP="00CE3FC3">
      <w:pPr>
        <w:jc w:val="center"/>
        <w:rPr>
          <w:b/>
          <w:bCs/>
          <w:sz w:val="40"/>
          <w:szCs w:val="40"/>
        </w:rPr>
      </w:pPr>
      <w:r w:rsidRPr="004C62D9">
        <w:rPr>
          <w:b/>
          <w:bCs/>
          <w:sz w:val="40"/>
          <w:szCs w:val="40"/>
        </w:rPr>
        <w:t>Strahlenschutzanweisung</w:t>
      </w:r>
    </w:p>
    <w:p w:rsidR="00CE3FC3" w:rsidRDefault="00627035" w:rsidP="00CE3FC3">
      <w:pPr>
        <w:ind w:right="-2"/>
        <w:jc w:val="center"/>
        <w:rPr>
          <w:b/>
          <w:sz w:val="28"/>
          <w:szCs w:val="28"/>
        </w:rPr>
      </w:pPr>
      <w:r w:rsidRPr="00627035">
        <w:rPr>
          <w:b/>
          <w:sz w:val="28"/>
          <w:szCs w:val="28"/>
        </w:rPr>
        <w:t xml:space="preserve">für die nach </w:t>
      </w:r>
      <w:r w:rsidR="00424A0A" w:rsidRPr="005372E3">
        <w:rPr>
          <w:b/>
          <w:sz w:val="28"/>
          <w:szCs w:val="28"/>
        </w:rPr>
        <w:t xml:space="preserve">§ 25 </w:t>
      </w:r>
      <w:proofErr w:type="spellStart"/>
      <w:r w:rsidR="00424A0A" w:rsidRPr="005372E3">
        <w:rPr>
          <w:b/>
          <w:sz w:val="28"/>
          <w:szCs w:val="28"/>
        </w:rPr>
        <w:t>StrlSchG</w:t>
      </w:r>
      <w:proofErr w:type="spellEnd"/>
    </w:p>
    <w:p w:rsidR="00CE3FC3" w:rsidRDefault="00E4217F" w:rsidP="00CE3FC3">
      <w:pPr>
        <w:ind w:right="283"/>
        <w:jc w:val="center"/>
        <w:rPr>
          <w:b/>
          <w:sz w:val="28"/>
          <w:szCs w:val="28"/>
        </w:rPr>
      </w:pPr>
      <w:r w:rsidRPr="00E4217F">
        <w:rPr>
          <w:b/>
          <w:sz w:val="28"/>
          <w:szCs w:val="28"/>
        </w:rPr>
        <w:t>Genehmigungsbedürftige Beschäftigung in fremden Anlagen</w:t>
      </w:r>
      <w:r w:rsidR="00365A36">
        <w:rPr>
          <w:b/>
          <w:sz w:val="28"/>
          <w:szCs w:val="28"/>
        </w:rPr>
        <w:t xml:space="preserve"> </w:t>
      </w:r>
      <w:r w:rsidR="00CE3FC3">
        <w:rPr>
          <w:b/>
          <w:sz w:val="28"/>
          <w:szCs w:val="28"/>
        </w:rPr>
        <w:br/>
      </w:r>
      <w:r w:rsidR="00365A36">
        <w:rPr>
          <w:b/>
          <w:sz w:val="28"/>
          <w:szCs w:val="28"/>
        </w:rPr>
        <w:t>o</w:t>
      </w:r>
      <w:r w:rsidRPr="00E4217F">
        <w:rPr>
          <w:b/>
          <w:sz w:val="28"/>
          <w:szCs w:val="28"/>
        </w:rPr>
        <w:t>der Einrichtungen</w:t>
      </w:r>
    </w:p>
    <w:p w:rsidR="004854D2" w:rsidRDefault="004854D2" w:rsidP="00CE3FC3">
      <w:pPr>
        <w:pStyle w:val="berschrift1"/>
        <w:ind w:left="0" w:firstLine="0"/>
        <w:jc w:val="left"/>
      </w:pPr>
      <w:bookmarkStart w:id="1" w:name="_Toc476131487"/>
      <w:bookmarkStart w:id="2" w:name="_Toc488620586"/>
      <w:bookmarkStart w:id="3" w:name="_Toc488649952"/>
      <w:bookmarkStart w:id="4" w:name="_Toc458794877"/>
      <w:r>
        <w:t>Inhalt</w:t>
      </w:r>
      <w:bookmarkEnd w:id="1"/>
      <w:bookmarkEnd w:id="2"/>
      <w:bookmarkEnd w:id="3"/>
    </w:p>
    <w:p w:rsidR="00CE3FC3" w:rsidRDefault="00CE3FC3" w:rsidP="00CE3FC3"/>
    <w:p w:rsidR="00CE3FC3" w:rsidRPr="00CF5FF8" w:rsidRDefault="00CE3FC3" w:rsidP="00CE3FC3">
      <w:pPr>
        <w:tabs>
          <w:tab w:val="left" w:pos="8222"/>
        </w:tabs>
        <w:rPr>
          <w:rFonts w:cs="Arial"/>
          <w:b/>
          <w:sz w:val="22"/>
          <w:szCs w:val="22"/>
          <w:u w:val="single"/>
        </w:rPr>
      </w:pPr>
      <w:r w:rsidRPr="00CF5FF8">
        <w:rPr>
          <w:rFonts w:cs="Arial"/>
          <w:b/>
          <w:sz w:val="22"/>
          <w:szCs w:val="22"/>
          <w:u w:val="single"/>
        </w:rPr>
        <w:t>Kapitel</w:t>
      </w:r>
      <w:r w:rsidRPr="00CF5FF8">
        <w:rPr>
          <w:rFonts w:cs="Arial"/>
          <w:b/>
          <w:sz w:val="22"/>
          <w:szCs w:val="22"/>
        </w:rPr>
        <w:tab/>
      </w:r>
      <w:r w:rsidRPr="00CF5FF8">
        <w:rPr>
          <w:rFonts w:cs="Arial"/>
          <w:b/>
          <w:sz w:val="22"/>
          <w:szCs w:val="22"/>
        </w:rPr>
        <w:tab/>
      </w:r>
      <w:r w:rsidRPr="00CF5FF8">
        <w:rPr>
          <w:rFonts w:cs="Arial"/>
          <w:b/>
          <w:sz w:val="22"/>
          <w:szCs w:val="22"/>
          <w:u w:val="single"/>
        </w:rPr>
        <w:t>Seite</w:t>
      </w:r>
    </w:p>
    <w:p w:rsidR="00CE3FC3" w:rsidRPr="00CF5FF8" w:rsidRDefault="00CE3FC3" w:rsidP="00CE3FC3">
      <w:pPr>
        <w:tabs>
          <w:tab w:val="left" w:pos="7655"/>
          <w:tab w:val="left" w:pos="8222"/>
        </w:tabs>
        <w:rPr>
          <w:rFonts w:cs="Arial"/>
          <w:b/>
          <w:sz w:val="22"/>
          <w:szCs w:val="22"/>
        </w:rPr>
      </w:pPr>
    </w:p>
    <w:p w:rsidR="00CE3FC3" w:rsidRPr="00CF5FF8" w:rsidRDefault="00CE3FC3" w:rsidP="00CE3FC3">
      <w:pPr>
        <w:tabs>
          <w:tab w:val="left" w:pos="567"/>
          <w:tab w:val="left" w:pos="8222"/>
        </w:tabs>
        <w:spacing w:after="120"/>
        <w:rPr>
          <w:rFonts w:cs="Arial"/>
          <w:sz w:val="22"/>
          <w:szCs w:val="22"/>
        </w:rPr>
      </w:pPr>
      <w:r>
        <w:rPr>
          <w:rFonts w:cs="Arial"/>
          <w:sz w:val="22"/>
          <w:szCs w:val="22"/>
        </w:rPr>
        <w:t>1.</w:t>
      </w:r>
      <w:r w:rsidRPr="00CF5FF8">
        <w:rPr>
          <w:rFonts w:cs="Arial"/>
          <w:sz w:val="22"/>
          <w:szCs w:val="22"/>
        </w:rPr>
        <w:tab/>
        <w:t>Einleitung</w:t>
      </w:r>
      <w:r w:rsidRPr="00CF5FF8">
        <w:rPr>
          <w:rFonts w:cs="Arial"/>
          <w:sz w:val="22"/>
          <w:szCs w:val="22"/>
        </w:rPr>
        <w:tab/>
      </w:r>
      <w:r>
        <w:rPr>
          <w:rFonts w:cs="Arial"/>
          <w:sz w:val="22"/>
          <w:szCs w:val="22"/>
        </w:rPr>
        <w:t xml:space="preserve">     </w:t>
      </w:r>
      <w:r w:rsidR="007A624A">
        <w:rPr>
          <w:rFonts w:cs="Arial"/>
          <w:sz w:val="22"/>
          <w:szCs w:val="22"/>
        </w:rPr>
        <w:t>71</w:t>
      </w:r>
    </w:p>
    <w:p w:rsidR="00CE3FC3" w:rsidRPr="00CF5FF8" w:rsidRDefault="00CE3FC3" w:rsidP="00CE3FC3">
      <w:pPr>
        <w:tabs>
          <w:tab w:val="left" w:pos="567"/>
          <w:tab w:val="left" w:pos="8222"/>
        </w:tabs>
        <w:spacing w:after="120"/>
        <w:rPr>
          <w:rFonts w:cs="Arial"/>
          <w:sz w:val="22"/>
          <w:szCs w:val="22"/>
        </w:rPr>
      </w:pPr>
      <w:r w:rsidRPr="00CF5FF8">
        <w:rPr>
          <w:rFonts w:cs="Arial"/>
          <w:sz w:val="22"/>
          <w:szCs w:val="22"/>
        </w:rPr>
        <w:t>2</w:t>
      </w:r>
      <w:r>
        <w:rPr>
          <w:rFonts w:cs="Arial"/>
          <w:sz w:val="22"/>
          <w:szCs w:val="22"/>
        </w:rPr>
        <w:t>.</w:t>
      </w:r>
      <w:r w:rsidRPr="00CF5FF8">
        <w:rPr>
          <w:rFonts w:cs="Arial"/>
          <w:sz w:val="22"/>
          <w:szCs w:val="22"/>
        </w:rPr>
        <w:tab/>
        <w:t>Re</w:t>
      </w:r>
      <w:r>
        <w:rPr>
          <w:rFonts w:cs="Arial"/>
          <w:sz w:val="22"/>
          <w:szCs w:val="22"/>
        </w:rPr>
        <w:t>chtliche Grundlagen und Geltungsbereich</w:t>
      </w:r>
      <w:r>
        <w:rPr>
          <w:rFonts w:cs="Arial"/>
          <w:sz w:val="22"/>
          <w:szCs w:val="22"/>
        </w:rPr>
        <w:tab/>
        <w:t xml:space="preserve">     </w:t>
      </w:r>
      <w:r w:rsidR="007A624A">
        <w:rPr>
          <w:rFonts w:cs="Arial"/>
          <w:sz w:val="22"/>
          <w:szCs w:val="22"/>
        </w:rPr>
        <w:t>71</w:t>
      </w:r>
    </w:p>
    <w:p w:rsidR="00CE3FC3" w:rsidRPr="00CF5FF8" w:rsidRDefault="00CE3FC3" w:rsidP="00CE3FC3">
      <w:pPr>
        <w:tabs>
          <w:tab w:val="left" w:pos="567"/>
          <w:tab w:val="left" w:pos="8222"/>
        </w:tabs>
        <w:spacing w:after="120"/>
        <w:rPr>
          <w:rFonts w:cs="Arial"/>
          <w:sz w:val="22"/>
          <w:szCs w:val="22"/>
        </w:rPr>
      </w:pPr>
      <w:r>
        <w:rPr>
          <w:rFonts w:cs="Arial"/>
          <w:sz w:val="22"/>
          <w:szCs w:val="22"/>
        </w:rPr>
        <w:t>3.</w:t>
      </w:r>
      <w:r>
        <w:rPr>
          <w:rFonts w:cs="Arial"/>
          <w:sz w:val="22"/>
          <w:szCs w:val="22"/>
        </w:rPr>
        <w:tab/>
        <w:t>Genehmigung,</w:t>
      </w:r>
      <w:r w:rsidRPr="00CF5FF8">
        <w:rPr>
          <w:rFonts w:cs="Arial"/>
          <w:sz w:val="22"/>
          <w:szCs w:val="22"/>
        </w:rPr>
        <w:t xml:space="preserve"> zuständige Behörde</w:t>
      </w:r>
      <w:r>
        <w:rPr>
          <w:rFonts w:cs="Arial"/>
          <w:sz w:val="22"/>
          <w:szCs w:val="22"/>
        </w:rPr>
        <w:t xml:space="preserve"> und Abgrenzungsverträge</w:t>
      </w:r>
      <w:r>
        <w:rPr>
          <w:rFonts w:cs="Arial"/>
          <w:sz w:val="22"/>
          <w:szCs w:val="22"/>
        </w:rPr>
        <w:tab/>
        <w:t xml:space="preserve">     </w:t>
      </w:r>
      <w:r w:rsidR="007A624A">
        <w:rPr>
          <w:rFonts w:cs="Arial"/>
          <w:sz w:val="22"/>
          <w:szCs w:val="22"/>
        </w:rPr>
        <w:t>71</w:t>
      </w:r>
    </w:p>
    <w:p w:rsidR="00CE3FC3" w:rsidRPr="00CF5FF8" w:rsidRDefault="00CE3FC3" w:rsidP="00CE3FC3">
      <w:pPr>
        <w:tabs>
          <w:tab w:val="left" w:pos="567"/>
          <w:tab w:val="left" w:pos="8222"/>
        </w:tabs>
        <w:spacing w:after="120"/>
        <w:rPr>
          <w:rFonts w:cs="Arial"/>
          <w:sz w:val="22"/>
          <w:szCs w:val="22"/>
        </w:rPr>
      </w:pPr>
      <w:r>
        <w:rPr>
          <w:rFonts w:cs="Arial"/>
          <w:sz w:val="22"/>
          <w:szCs w:val="22"/>
        </w:rPr>
        <w:t>4.</w:t>
      </w:r>
      <w:r w:rsidRPr="00CF5FF8">
        <w:rPr>
          <w:rFonts w:cs="Arial"/>
          <w:sz w:val="22"/>
          <w:szCs w:val="22"/>
        </w:rPr>
        <w:tab/>
        <w:t>Strahlenschutzorganisation</w:t>
      </w:r>
      <w:r w:rsidR="008866DB">
        <w:rPr>
          <w:rFonts w:cs="Arial"/>
          <w:sz w:val="22"/>
          <w:szCs w:val="22"/>
        </w:rPr>
        <w:tab/>
        <w:t xml:space="preserve">     </w:t>
      </w:r>
      <w:r w:rsidR="007A624A" w:rsidRPr="007A624A">
        <w:rPr>
          <w:rFonts w:cs="Arial"/>
          <w:sz w:val="22"/>
          <w:szCs w:val="22"/>
        </w:rPr>
        <w:t>71</w:t>
      </w:r>
    </w:p>
    <w:p w:rsidR="00CE3FC3" w:rsidRDefault="00CE3FC3" w:rsidP="00CE3FC3">
      <w:pPr>
        <w:tabs>
          <w:tab w:val="left" w:pos="567"/>
          <w:tab w:val="left" w:pos="8222"/>
        </w:tabs>
        <w:spacing w:after="120"/>
        <w:rPr>
          <w:rFonts w:cs="Arial"/>
          <w:sz w:val="22"/>
          <w:szCs w:val="22"/>
        </w:rPr>
      </w:pPr>
      <w:r>
        <w:rPr>
          <w:rFonts w:cs="Arial"/>
          <w:sz w:val="22"/>
          <w:szCs w:val="22"/>
        </w:rPr>
        <w:t>5.</w:t>
      </w:r>
      <w:r w:rsidRPr="00CF5FF8">
        <w:rPr>
          <w:rFonts w:cs="Arial"/>
          <w:sz w:val="22"/>
          <w:szCs w:val="22"/>
        </w:rPr>
        <w:tab/>
      </w:r>
      <w:r w:rsidR="000234C8">
        <w:rPr>
          <w:rFonts w:cs="Arial"/>
          <w:sz w:val="22"/>
          <w:szCs w:val="22"/>
        </w:rPr>
        <w:t xml:space="preserve">Ärztliche Überwachung </w:t>
      </w:r>
      <w:r w:rsidRPr="00CF5FF8">
        <w:rPr>
          <w:rFonts w:cs="Arial"/>
          <w:sz w:val="22"/>
          <w:szCs w:val="22"/>
        </w:rPr>
        <w:tab/>
        <w:t xml:space="preserve">     </w:t>
      </w:r>
      <w:r w:rsidR="007A624A">
        <w:rPr>
          <w:rFonts w:cs="Arial"/>
          <w:sz w:val="22"/>
          <w:szCs w:val="22"/>
        </w:rPr>
        <w:t>72</w:t>
      </w:r>
      <w:r w:rsidR="008866DB">
        <w:rPr>
          <w:rFonts w:cs="Arial"/>
          <w:sz w:val="22"/>
          <w:szCs w:val="22"/>
        </w:rPr>
        <w:t xml:space="preserve"> </w:t>
      </w:r>
    </w:p>
    <w:p w:rsidR="00CE3FC3" w:rsidRDefault="008866DB" w:rsidP="00CE3FC3">
      <w:pPr>
        <w:tabs>
          <w:tab w:val="left" w:pos="567"/>
          <w:tab w:val="left" w:pos="8222"/>
        </w:tabs>
        <w:spacing w:after="120"/>
        <w:rPr>
          <w:rFonts w:cs="Arial"/>
          <w:sz w:val="22"/>
          <w:szCs w:val="22"/>
        </w:rPr>
      </w:pPr>
      <w:r>
        <w:rPr>
          <w:rFonts w:cs="Arial"/>
          <w:sz w:val="22"/>
          <w:szCs w:val="22"/>
        </w:rPr>
        <w:t>6.</w:t>
      </w:r>
      <w:r>
        <w:rPr>
          <w:rFonts w:cs="Arial"/>
          <w:sz w:val="22"/>
          <w:szCs w:val="22"/>
        </w:rPr>
        <w:tab/>
        <w:t>Strahlenpass</w:t>
      </w:r>
      <w:r>
        <w:rPr>
          <w:rFonts w:cs="Arial"/>
          <w:sz w:val="22"/>
          <w:szCs w:val="22"/>
        </w:rPr>
        <w:tab/>
        <w:t xml:space="preserve">     7</w:t>
      </w:r>
      <w:r w:rsidR="007A624A">
        <w:rPr>
          <w:rFonts w:cs="Arial"/>
          <w:sz w:val="22"/>
          <w:szCs w:val="22"/>
        </w:rPr>
        <w:t>2</w:t>
      </w:r>
    </w:p>
    <w:p w:rsidR="00CE3FC3" w:rsidRDefault="00CE3FC3" w:rsidP="00CE3FC3">
      <w:pPr>
        <w:tabs>
          <w:tab w:val="left" w:pos="567"/>
          <w:tab w:val="left" w:pos="8222"/>
        </w:tabs>
        <w:spacing w:after="120"/>
        <w:rPr>
          <w:rFonts w:cs="Arial"/>
          <w:sz w:val="22"/>
          <w:szCs w:val="22"/>
        </w:rPr>
      </w:pPr>
      <w:r>
        <w:rPr>
          <w:rFonts w:cs="Arial"/>
          <w:sz w:val="22"/>
          <w:szCs w:val="22"/>
        </w:rPr>
        <w:t>7.</w:t>
      </w:r>
      <w:r>
        <w:rPr>
          <w:rFonts w:cs="Arial"/>
          <w:sz w:val="22"/>
          <w:szCs w:val="22"/>
        </w:rPr>
        <w:tab/>
        <w:t>Sicherheitsüberprüfungen</w:t>
      </w:r>
      <w:r w:rsidR="007A624A">
        <w:rPr>
          <w:rFonts w:cs="Arial"/>
          <w:sz w:val="22"/>
          <w:szCs w:val="22"/>
        </w:rPr>
        <w:tab/>
        <w:t xml:space="preserve">     73</w:t>
      </w:r>
    </w:p>
    <w:p w:rsidR="00CE3FC3" w:rsidRPr="00CF5FF8" w:rsidRDefault="00CE3FC3" w:rsidP="00CE3FC3">
      <w:pPr>
        <w:tabs>
          <w:tab w:val="left" w:pos="567"/>
          <w:tab w:val="left" w:pos="8222"/>
        </w:tabs>
        <w:spacing w:after="120"/>
        <w:rPr>
          <w:rFonts w:cs="Arial"/>
          <w:sz w:val="22"/>
          <w:szCs w:val="22"/>
        </w:rPr>
      </w:pPr>
      <w:r>
        <w:rPr>
          <w:rFonts w:cs="Arial"/>
          <w:sz w:val="22"/>
          <w:szCs w:val="22"/>
        </w:rPr>
        <w:t>8.</w:t>
      </w:r>
      <w:r w:rsidRPr="00CF5FF8">
        <w:rPr>
          <w:rFonts w:cs="Arial"/>
          <w:sz w:val="22"/>
          <w:szCs w:val="22"/>
        </w:rPr>
        <w:tab/>
        <w:t>Unterweisung</w:t>
      </w:r>
      <w:r>
        <w:rPr>
          <w:rFonts w:cs="Arial"/>
          <w:sz w:val="22"/>
          <w:szCs w:val="22"/>
        </w:rPr>
        <w:tab/>
        <w:t xml:space="preserve">     </w:t>
      </w:r>
      <w:r w:rsidR="008866DB">
        <w:rPr>
          <w:rFonts w:cs="Arial"/>
          <w:sz w:val="22"/>
          <w:szCs w:val="22"/>
        </w:rPr>
        <w:t>7</w:t>
      </w:r>
      <w:r w:rsidR="007A624A">
        <w:rPr>
          <w:rFonts w:cs="Arial"/>
          <w:sz w:val="22"/>
          <w:szCs w:val="22"/>
        </w:rPr>
        <w:t>3</w:t>
      </w:r>
    </w:p>
    <w:p w:rsidR="00CE3FC3" w:rsidRPr="00CF5FF8" w:rsidRDefault="00CE3FC3" w:rsidP="00CE3FC3">
      <w:pPr>
        <w:tabs>
          <w:tab w:val="left" w:pos="567"/>
          <w:tab w:val="left" w:pos="8222"/>
        </w:tabs>
        <w:spacing w:after="120"/>
        <w:rPr>
          <w:rFonts w:cs="Arial"/>
          <w:sz w:val="22"/>
          <w:szCs w:val="22"/>
        </w:rPr>
      </w:pPr>
      <w:r>
        <w:rPr>
          <w:rFonts w:cs="Arial"/>
          <w:sz w:val="22"/>
          <w:szCs w:val="22"/>
        </w:rPr>
        <w:t>9.</w:t>
      </w:r>
      <w:r w:rsidRPr="00CF5FF8">
        <w:rPr>
          <w:rFonts w:cs="Arial"/>
          <w:sz w:val="22"/>
          <w:szCs w:val="22"/>
        </w:rPr>
        <w:tab/>
      </w:r>
      <w:r>
        <w:rPr>
          <w:rFonts w:cs="Arial"/>
          <w:sz w:val="22"/>
          <w:szCs w:val="22"/>
        </w:rPr>
        <w:t>Tätigkeitsverbote und</w:t>
      </w:r>
      <w:r w:rsidR="008866DB">
        <w:rPr>
          <w:rFonts w:cs="Arial"/>
          <w:sz w:val="22"/>
          <w:szCs w:val="22"/>
        </w:rPr>
        <w:t xml:space="preserve"> Tätigkeitsbeschränkungen</w:t>
      </w:r>
      <w:r w:rsidR="008866DB">
        <w:rPr>
          <w:rFonts w:cs="Arial"/>
          <w:sz w:val="22"/>
          <w:szCs w:val="22"/>
        </w:rPr>
        <w:tab/>
        <w:t xml:space="preserve">     7</w:t>
      </w:r>
      <w:r w:rsidR="007A624A">
        <w:rPr>
          <w:rFonts w:cs="Arial"/>
          <w:sz w:val="22"/>
          <w:szCs w:val="22"/>
        </w:rPr>
        <w:t>3</w:t>
      </w:r>
    </w:p>
    <w:p w:rsidR="00CE3FC3" w:rsidRDefault="00CE3FC3" w:rsidP="00CE3FC3">
      <w:pPr>
        <w:tabs>
          <w:tab w:val="left" w:pos="567"/>
          <w:tab w:val="left" w:pos="8222"/>
        </w:tabs>
        <w:rPr>
          <w:rFonts w:cs="Arial"/>
          <w:sz w:val="22"/>
          <w:szCs w:val="22"/>
        </w:rPr>
      </w:pPr>
      <w:r>
        <w:rPr>
          <w:rFonts w:cs="Arial"/>
          <w:sz w:val="22"/>
          <w:szCs w:val="22"/>
        </w:rPr>
        <w:t>10.</w:t>
      </w:r>
      <w:r w:rsidRPr="00CF5FF8">
        <w:rPr>
          <w:rFonts w:cs="Arial"/>
          <w:sz w:val="22"/>
          <w:szCs w:val="22"/>
        </w:rPr>
        <w:tab/>
      </w:r>
      <w:r>
        <w:rPr>
          <w:rFonts w:cs="Arial"/>
          <w:sz w:val="22"/>
          <w:szCs w:val="22"/>
        </w:rPr>
        <w:t>Ermittlung der Körperdosen</w:t>
      </w:r>
    </w:p>
    <w:p w:rsidR="00CE3FC3" w:rsidRPr="00CF5FF8" w:rsidRDefault="00CE3FC3" w:rsidP="008866DB">
      <w:pPr>
        <w:tabs>
          <w:tab w:val="left" w:pos="567"/>
          <w:tab w:val="left" w:pos="8222"/>
        </w:tabs>
        <w:rPr>
          <w:rFonts w:cs="Arial"/>
          <w:sz w:val="22"/>
          <w:szCs w:val="22"/>
        </w:rPr>
      </w:pPr>
      <w:r>
        <w:rPr>
          <w:rFonts w:cs="Arial"/>
          <w:sz w:val="22"/>
          <w:szCs w:val="22"/>
        </w:rPr>
        <w:tab/>
        <w:t xml:space="preserve">10.1  </w:t>
      </w:r>
      <w:r w:rsidR="000234C8">
        <w:rPr>
          <w:rFonts w:cs="Arial"/>
          <w:sz w:val="22"/>
          <w:szCs w:val="22"/>
        </w:rPr>
        <w:t>Ä</w:t>
      </w:r>
      <w:r w:rsidR="00E66DAC" w:rsidRPr="00E66DAC">
        <w:rPr>
          <w:rFonts w:cs="Arial"/>
          <w:sz w:val="22"/>
          <w:szCs w:val="22"/>
        </w:rPr>
        <w:t xml:space="preserve">ußere </w:t>
      </w:r>
      <w:r w:rsidR="003937C4">
        <w:rPr>
          <w:rFonts w:cs="Arial"/>
          <w:sz w:val="22"/>
          <w:szCs w:val="22"/>
        </w:rPr>
        <w:t>E</w:t>
      </w:r>
      <w:r w:rsidR="003937C4" w:rsidRPr="00E66DAC">
        <w:rPr>
          <w:rFonts w:cs="Arial"/>
          <w:sz w:val="22"/>
          <w:szCs w:val="22"/>
        </w:rPr>
        <w:t>xposition</w:t>
      </w:r>
      <w:r>
        <w:rPr>
          <w:rFonts w:cs="Arial"/>
          <w:sz w:val="22"/>
          <w:szCs w:val="22"/>
        </w:rPr>
        <w:tab/>
        <w:t xml:space="preserve">     </w:t>
      </w:r>
      <w:r w:rsidR="008866DB">
        <w:rPr>
          <w:rFonts w:cs="Arial"/>
          <w:sz w:val="22"/>
          <w:szCs w:val="22"/>
        </w:rPr>
        <w:t xml:space="preserve"> 7</w:t>
      </w:r>
      <w:r w:rsidR="007A624A">
        <w:rPr>
          <w:rFonts w:cs="Arial"/>
          <w:sz w:val="22"/>
          <w:szCs w:val="22"/>
        </w:rPr>
        <w:t>3</w:t>
      </w:r>
      <w:r>
        <w:rPr>
          <w:rFonts w:cs="Arial"/>
          <w:sz w:val="22"/>
          <w:szCs w:val="22"/>
        </w:rPr>
        <w:tab/>
        <w:t xml:space="preserve">10.2  Innere </w:t>
      </w:r>
      <w:r w:rsidR="003937C4">
        <w:rPr>
          <w:rFonts w:cs="Arial"/>
          <w:sz w:val="22"/>
          <w:szCs w:val="22"/>
        </w:rPr>
        <w:t>Exposition</w:t>
      </w:r>
      <w:r>
        <w:rPr>
          <w:rFonts w:cs="Arial"/>
          <w:sz w:val="22"/>
          <w:szCs w:val="22"/>
        </w:rPr>
        <w:tab/>
        <w:t xml:space="preserve">     </w:t>
      </w:r>
      <w:r w:rsidR="008866DB">
        <w:rPr>
          <w:rFonts w:cs="Arial"/>
          <w:sz w:val="22"/>
          <w:szCs w:val="22"/>
        </w:rPr>
        <w:t xml:space="preserve"> 7</w:t>
      </w:r>
      <w:r w:rsidR="00043AEA">
        <w:rPr>
          <w:rFonts w:cs="Arial"/>
          <w:sz w:val="22"/>
          <w:szCs w:val="22"/>
        </w:rPr>
        <w:t>5</w:t>
      </w:r>
    </w:p>
    <w:p w:rsidR="00CE3FC3" w:rsidRPr="00CF5FF8" w:rsidRDefault="00CE3FC3" w:rsidP="00CE3FC3">
      <w:pPr>
        <w:tabs>
          <w:tab w:val="left" w:pos="567"/>
          <w:tab w:val="left" w:pos="8222"/>
        </w:tabs>
        <w:spacing w:after="120"/>
        <w:rPr>
          <w:rFonts w:cs="Arial"/>
          <w:sz w:val="22"/>
          <w:szCs w:val="22"/>
        </w:rPr>
      </w:pPr>
      <w:r>
        <w:rPr>
          <w:rFonts w:cs="Arial"/>
          <w:sz w:val="22"/>
          <w:szCs w:val="22"/>
        </w:rPr>
        <w:t>11.</w:t>
      </w:r>
      <w:r w:rsidRPr="00CF5FF8">
        <w:rPr>
          <w:rFonts w:cs="Arial"/>
          <w:sz w:val="22"/>
          <w:szCs w:val="22"/>
        </w:rPr>
        <w:tab/>
      </w:r>
      <w:r>
        <w:rPr>
          <w:rFonts w:cs="Arial"/>
          <w:sz w:val="22"/>
          <w:szCs w:val="22"/>
        </w:rPr>
        <w:t>Funktionsprüfungen un</w:t>
      </w:r>
      <w:r w:rsidR="008866DB">
        <w:rPr>
          <w:rFonts w:cs="Arial"/>
          <w:sz w:val="22"/>
          <w:szCs w:val="22"/>
        </w:rPr>
        <w:t>d Wartungen</w:t>
      </w:r>
      <w:r w:rsidR="008866DB">
        <w:rPr>
          <w:rFonts w:cs="Arial"/>
          <w:sz w:val="22"/>
          <w:szCs w:val="22"/>
        </w:rPr>
        <w:tab/>
        <w:t xml:space="preserve">      7</w:t>
      </w:r>
      <w:r w:rsidR="00043AEA">
        <w:rPr>
          <w:rFonts w:cs="Arial"/>
          <w:sz w:val="22"/>
          <w:szCs w:val="22"/>
        </w:rPr>
        <w:t>5</w:t>
      </w:r>
    </w:p>
    <w:p w:rsidR="00CE3FC3" w:rsidRPr="00CF5FF8" w:rsidRDefault="00CE3FC3" w:rsidP="00CE3FC3">
      <w:pPr>
        <w:tabs>
          <w:tab w:val="left" w:pos="567"/>
          <w:tab w:val="left" w:pos="8222"/>
        </w:tabs>
        <w:spacing w:after="120"/>
        <w:rPr>
          <w:rFonts w:cs="Arial"/>
          <w:sz w:val="22"/>
          <w:szCs w:val="22"/>
        </w:rPr>
      </w:pPr>
      <w:r>
        <w:rPr>
          <w:rFonts w:cs="Arial"/>
          <w:sz w:val="22"/>
          <w:szCs w:val="22"/>
        </w:rPr>
        <w:t>12.</w:t>
      </w:r>
      <w:r w:rsidRPr="00CF5FF8">
        <w:rPr>
          <w:rFonts w:cs="Arial"/>
          <w:sz w:val="22"/>
          <w:szCs w:val="22"/>
        </w:rPr>
        <w:tab/>
      </w:r>
      <w:r>
        <w:rPr>
          <w:rFonts w:cs="Arial"/>
          <w:sz w:val="22"/>
          <w:szCs w:val="22"/>
        </w:rPr>
        <w:t>Einweisung durch den Betreiber einer fremden Anlage oder Einrichtung</w:t>
      </w:r>
      <w:r>
        <w:rPr>
          <w:rFonts w:cs="Arial"/>
          <w:sz w:val="22"/>
          <w:szCs w:val="22"/>
        </w:rPr>
        <w:tab/>
        <w:t xml:space="preserve">     </w:t>
      </w:r>
      <w:r w:rsidR="008866DB">
        <w:rPr>
          <w:rFonts w:cs="Arial"/>
          <w:sz w:val="22"/>
          <w:szCs w:val="22"/>
        </w:rPr>
        <w:t xml:space="preserve"> 7</w:t>
      </w:r>
      <w:r w:rsidR="00043AEA">
        <w:rPr>
          <w:rFonts w:cs="Arial"/>
          <w:sz w:val="22"/>
          <w:szCs w:val="22"/>
        </w:rPr>
        <w:t>5</w:t>
      </w:r>
    </w:p>
    <w:p w:rsidR="00CE3FC3" w:rsidRPr="00CF5FF8" w:rsidRDefault="00CE3FC3" w:rsidP="00CE3FC3">
      <w:pPr>
        <w:tabs>
          <w:tab w:val="left" w:pos="567"/>
          <w:tab w:val="left" w:pos="8222"/>
        </w:tabs>
        <w:spacing w:after="120"/>
        <w:rPr>
          <w:rFonts w:cs="Arial"/>
          <w:sz w:val="22"/>
          <w:szCs w:val="22"/>
        </w:rPr>
      </w:pPr>
      <w:r>
        <w:rPr>
          <w:rFonts w:cs="Arial"/>
          <w:sz w:val="22"/>
          <w:szCs w:val="22"/>
        </w:rPr>
        <w:t>13.</w:t>
      </w:r>
      <w:r w:rsidRPr="00CF5FF8">
        <w:rPr>
          <w:rFonts w:cs="Arial"/>
          <w:sz w:val="22"/>
          <w:szCs w:val="22"/>
        </w:rPr>
        <w:tab/>
      </w:r>
      <w:r>
        <w:rPr>
          <w:rFonts w:cs="Arial"/>
          <w:sz w:val="22"/>
          <w:szCs w:val="22"/>
        </w:rPr>
        <w:t>Verhalten in Strahlenschutzbereichen</w:t>
      </w:r>
      <w:r>
        <w:rPr>
          <w:rFonts w:cs="Arial"/>
          <w:sz w:val="22"/>
          <w:szCs w:val="22"/>
        </w:rPr>
        <w:tab/>
        <w:t xml:space="preserve">     </w:t>
      </w:r>
      <w:r w:rsidR="008866DB">
        <w:rPr>
          <w:rFonts w:cs="Arial"/>
          <w:sz w:val="22"/>
          <w:szCs w:val="22"/>
        </w:rPr>
        <w:t xml:space="preserve"> 7</w:t>
      </w:r>
      <w:r w:rsidR="00043AEA">
        <w:rPr>
          <w:rFonts w:cs="Arial"/>
          <w:sz w:val="22"/>
          <w:szCs w:val="22"/>
        </w:rPr>
        <w:t>6</w:t>
      </w:r>
    </w:p>
    <w:p w:rsidR="00CE3FC3" w:rsidRDefault="00CE3FC3" w:rsidP="00CE3FC3">
      <w:pPr>
        <w:tabs>
          <w:tab w:val="left" w:pos="567"/>
          <w:tab w:val="left" w:pos="8222"/>
        </w:tabs>
        <w:spacing w:after="120"/>
        <w:rPr>
          <w:rFonts w:cs="Arial"/>
          <w:sz w:val="22"/>
          <w:szCs w:val="22"/>
        </w:rPr>
      </w:pPr>
      <w:r>
        <w:rPr>
          <w:rFonts w:cs="Arial"/>
          <w:sz w:val="22"/>
          <w:szCs w:val="22"/>
        </w:rPr>
        <w:t>14.</w:t>
      </w:r>
      <w:r w:rsidRPr="00CF5FF8">
        <w:rPr>
          <w:rFonts w:cs="Arial"/>
          <w:sz w:val="22"/>
          <w:szCs w:val="22"/>
        </w:rPr>
        <w:tab/>
      </w:r>
      <w:r w:rsidR="000234C8" w:rsidRPr="000234C8">
        <w:rPr>
          <w:rFonts w:cs="Arial"/>
          <w:sz w:val="22"/>
          <w:szCs w:val="22"/>
        </w:rPr>
        <w:t>Verhalten bei Vorkommnissen</w:t>
      </w:r>
      <w:r w:rsidR="000234C8">
        <w:rPr>
          <w:rFonts w:cs="Arial"/>
          <w:sz w:val="22"/>
          <w:szCs w:val="22"/>
        </w:rPr>
        <w:t xml:space="preserve"> </w:t>
      </w:r>
      <w:r>
        <w:rPr>
          <w:rFonts w:cs="Arial"/>
          <w:sz w:val="22"/>
          <w:szCs w:val="22"/>
        </w:rPr>
        <w:tab/>
        <w:t xml:space="preserve">     </w:t>
      </w:r>
      <w:r w:rsidR="008866DB">
        <w:rPr>
          <w:rFonts w:cs="Arial"/>
          <w:sz w:val="22"/>
          <w:szCs w:val="22"/>
        </w:rPr>
        <w:t xml:space="preserve"> 7</w:t>
      </w:r>
      <w:r w:rsidR="00043AEA">
        <w:rPr>
          <w:rFonts w:cs="Arial"/>
          <w:sz w:val="22"/>
          <w:szCs w:val="22"/>
        </w:rPr>
        <w:t>6</w:t>
      </w:r>
    </w:p>
    <w:p w:rsidR="00CE3FC3" w:rsidRDefault="00CE3FC3" w:rsidP="00CE3FC3">
      <w:pPr>
        <w:tabs>
          <w:tab w:val="left" w:pos="567"/>
          <w:tab w:val="left" w:pos="8222"/>
        </w:tabs>
        <w:spacing w:after="120"/>
        <w:rPr>
          <w:rFonts w:cs="Arial"/>
          <w:sz w:val="22"/>
          <w:szCs w:val="22"/>
        </w:rPr>
      </w:pPr>
      <w:r>
        <w:rPr>
          <w:rFonts w:cs="Arial"/>
          <w:sz w:val="22"/>
          <w:szCs w:val="22"/>
        </w:rPr>
        <w:t>15.</w:t>
      </w:r>
      <w:r>
        <w:rPr>
          <w:rFonts w:cs="Arial"/>
          <w:sz w:val="22"/>
          <w:szCs w:val="22"/>
        </w:rPr>
        <w:tab/>
        <w:t>Sonderregelungen</w:t>
      </w:r>
      <w:r>
        <w:rPr>
          <w:rFonts w:cs="Arial"/>
          <w:sz w:val="22"/>
          <w:szCs w:val="22"/>
        </w:rPr>
        <w:tab/>
        <w:t xml:space="preserve">     </w:t>
      </w:r>
      <w:r w:rsidR="008866DB">
        <w:rPr>
          <w:rFonts w:cs="Arial"/>
          <w:sz w:val="22"/>
          <w:szCs w:val="22"/>
        </w:rPr>
        <w:t xml:space="preserve"> 7</w:t>
      </w:r>
      <w:r w:rsidR="00043AEA">
        <w:rPr>
          <w:rFonts w:cs="Arial"/>
          <w:sz w:val="22"/>
          <w:szCs w:val="22"/>
        </w:rPr>
        <w:t>6</w:t>
      </w:r>
    </w:p>
    <w:p w:rsidR="00CE3FC3" w:rsidRDefault="00CE3FC3" w:rsidP="00CE3FC3">
      <w:pPr>
        <w:tabs>
          <w:tab w:val="left" w:pos="567"/>
          <w:tab w:val="left" w:pos="1276"/>
          <w:tab w:val="left" w:pos="8222"/>
        </w:tabs>
        <w:rPr>
          <w:rFonts w:cs="Arial"/>
          <w:sz w:val="22"/>
          <w:szCs w:val="22"/>
        </w:rPr>
      </w:pPr>
      <w:r w:rsidRPr="00CF5FF8">
        <w:rPr>
          <w:rFonts w:cs="Arial"/>
          <w:sz w:val="22"/>
          <w:szCs w:val="22"/>
        </w:rPr>
        <w:t>Inkrafttreten</w:t>
      </w:r>
      <w:r w:rsidRPr="00CF5FF8">
        <w:rPr>
          <w:rFonts w:cs="Arial"/>
          <w:sz w:val="22"/>
          <w:szCs w:val="22"/>
        </w:rPr>
        <w:tab/>
      </w:r>
      <w:r w:rsidRPr="00CF5FF8">
        <w:rPr>
          <w:rFonts w:cs="Arial"/>
          <w:sz w:val="22"/>
          <w:szCs w:val="22"/>
        </w:rPr>
        <w:tab/>
        <w:t xml:space="preserve">   </w:t>
      </w:r>
      <w:r>
        <w:rPr>
          <w:rFonts w:cs="Arial"/>
          <w:sz w:val="22"/>
          <w:szCs w:val="22"/>
        </w:rPr>
        <w:t xml:space="preserve">  </w:t>
      </w:r>
      <w:r w:rsidR="008866DB">
        <w:rPr>
          <w:rFonts w:cs="Arial"/>
          <w:sz w:val="22"/>
          <w:szCs w:val="22"/>
        </w:rPr>
        <w:t xml:space="preserve"> 7</w:t>
      </w:r>
      <w:r w:rsidR="00043AEA">
        <w:rPr>
          <w:rFonts w:cs="Arial"/>
          <w:sz w:val="22"/>
          <w:szCs w:val="22"/>
        </w:rPr>
        <w:t>7</w:t>
      </w:r>
    </w:p>
    <w:p w:rsidR="00066EC6" w:rsidRPr="00CF5FF8" w:rsidRDefault="00066EC6" w:rsidP="00CE3FC3">
      <w:pPr>
        <w:tabs>
          <w:tab w:val="left" w:pos="567"/>
          <w:tab w:val="left" w:pos="1276"/>
          <w:tab w:val="left" w:pos="8222"/>
        </w:tabs>
        <w:rPr>
          <w:rFonts w:cs="Arial"/>
          <w:sz w:val="22"/>
          <w:szCs w:val="22"/>
        </w:rPr>
      </w:pPr>
    </w:p>
    <w:p w:rsidR="00CE3FC3" w:rsidRDefault="00CE3FC3" w:rsidP="00CE3FC3">
      <w:pPr>
        <w:tabs>
          <w:tab w:val="left" w:pos="567"/>
          <w:tab w:val="left" w:pos="1276"/>
          <w:tab w:val="left" w:pos="8222"/>
        </w:tabs>
        <w:rPr>
          <w:rFonts w:cs="Arial"/>
          <w:sz w:val="22"/>
          <w:szCs w:val="22"/>
        </w:rPr>
      </w:pPr>
      <w:r w:rsidRPr="00066EC6">
        <w:rPr>
          <w:rFonts w:cs="Arial"/>
          <w:b/>
          <w:sz w:val="22"/>
          <w:szCs w:val="22"/>
          <w:u w:val="single"/>
        </w:rPr>
        <w:t>Anlagen</w:t>
      </w:r>
      <w:r w:rsidRPr="00CF5FF8">
        <w:rPr>
          <w:rFonts w:cs="Arial"/>
          <w:sz w:val="22"/>
          <w:szCs w:val="22"/>
        </w:rPr>
        <w:tab/>
      </w:r>
      <w:r w:rsidR="008866DB">
        <w:rPr>
          <w:rFonts w:cs="Arial"/>
          <w:sz w:val="22"/>
          <w:szCs w:val="22"/>
        </w:rPr>
        <w:tab/>
      </w:r>
      <w:r w:rsidRPr="00CF5FF8">
        <w:rPr>
          <w:rFonts w:cs="Arial"/>
          <w:sz w:val="22"/>
          <w:szCs w:val="22"/>
        </w:rPr>
        <w:t xml:space="preserve">   </w:t>
      </w:r>
      <w:r>
        <w:rPr>
          <w:rFonts w:cs="Arial"/>
          <w:sz w:val="22"/>
          <w:szCs w:val="22"/>
        </w:rPr>
        <w:t xml:space="preserve">  </w:t>
      </w:r>
      <w:r w:rsidR="008866DB">
        <w:rPr>
          <w:rFonts w:cs="Arial"/>
          <w:sz w:val="22"/>
          <w:szCs w:val="22"/>
        </w:rPr>
        <w:t xml:space="preserve"> 7</w:t>
      </w:r>
      <w:r w:rsidR="007211AC">
        <w:rPr>
          <w:rFonts w:cs="Arial"/>
          <w:sz w:val="22"/>
          <w:szCs w:val="22"/>
        </w:rPr>
        <w:t>5</w:t>
      </w:r>
    </w:p>
    <w:p w:rsidR="00066EC6" w:rsidRPr="00CF5FF8" w:rsidRDefault="00066EC6" w:rsidP="00CE3FC3">
      <w:pPr>
        <w:tabs>
          <w:tab w:val="left" w:pos="567"/>
          <w:tab w:val="left" w:pos="1276"/>
          <w:tab w:val="left" w:pos="8222"/>
        </w:tabs>
        <w:rPr>
          <w:rFonts w:cs="Arial"/>
          <w:sz w:val="22"/>
          <w:szCs w:val="22"/>
        </w:rPr>
      </w:pPr>
    </w:p>
    <w:p w:rsidR="00CE3FC3" w:rsidRPr="00CF5FF8" w:rsidRDefault="00CE3FC3" w:rsidP="00CE3FC3">
      <w:pPr>
        <w:tabs>
          <w:tab w:val="left" w:pos="567"/>
          <w:tab w:val="left" w:pos="1276"/>
          <w:tab w:val="left" w:pos="8222"/>
        </w:tabs>
        <w:rPr>
          <w:rFonts w:cs="Arial"/>
          <w:sz w:val="22"/>
          <w:szCs w:val="22"/>
        </w:rPr>
      </w:pPr>
      <w:r w:rsidRPr="00CF5FF8">
        <w:rPr>
          <w:rFonts w:cs="Arial"/>
          <w:sz w:val="22"/>
          <w:szCs w:val="22"/>
        </w:rPr>
        <w:t>Anlage 1</w:t>
      </w:r>
      <w:r>
        <w:rPr>
          <w:rFonts w:cs="Arial"/>
          <w:sz w:val="22"/>
          <w:szCs w:val="22"/>
        </w:rPr>
        <w:t>:</w:t>
      </w:r>
      <w:r w:rsidRPr="00CF5FF8">
        <w:rPr>
          <w:rFonts w:cs="Arial"/>
          <w:sz w:val="22"/>
          <w:szCs w:val="22"/>
        </w:rPr>
        <w:tab/>
      </w:r>
      <w:r>
        <w:rPr>
          <w:rFonts w:cs="Arial"/>
          <w:sz w:val="22"/>
          <w:szCs w:val="22"/>
        </w:rPr>
        <w:t>Checkliste für den Einsatz in der fremden Anlage oder Einrichtung</w:t>
      </w:r>
      <w:r>
        <w:rPr>
          <w:rFonts w:cs="Arial"/>
          <w:sz w:val="22"/>
          <w:szCs w:val="22"/>
        </w:rPr>
        <w:tab/>
        <w:t xml:space="preserve">     </w:t>
      </w:r>
      <w:r w:rsidR="008866DB">
        <w:rPr>
          <w:rFonts w:cs="Arial"/>
          <w:sz w:val="22"/>
          <w:szCs w:val="22"/>
        </w:rPr>
        <w:t xml:space="preserve"> 7</w:t>
      </w:r>
      <w:r w:rsidR="00043AEA">
        <w:rPr>
          <w:rFonts w:cs="Arial"/>
          <w:sz w:val="22"/>
          <w:szCs w:val="22"/>
        </w:rPr>
        <w:t>8</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2</w:t>
      </w:r>
      <w:r>
        <w:rPr>
          <w:rFonts w:cs="Arial"/>
          <w:sz w:val="22"/>
          <w:szCs w:val="22"/>
        </w:rPr>
        <w:t>:</w:t>
      </w:r>
      <w:r w:rsidRPr="00CF5FF8">
        <w:rPr>
          <w:rFonts w:cs="Arial"/>
          <w:sz w:val="22"/>
          <w:szCs w:val="22"/>
        </w:rPr>
        <w:tab/>
      </w:r>
      <w:r>
        <w:rPr>
          <w:rFonts w:cs="Arial"/>
          <w:sz w:val="22"/>
          <w:szCs w:val="22"/>
        </w:rPr>
        <w:t>Merkblatt zum Verhalten bei erhöhtem Strahlungspegel</w:t>
      </w:r>
      <w:r>
        <w:rPr>
          <w:rFonts w:cs="Arial"/>
          <w:sz w:val="22"/>
          <w:szCs w:val="22"/>
        </w:rPr>
        <w:tab/>
        <w:t xml:space="preserve">     </w:t>
      </w:r>
      <w:r w:rsidR="008866DB">
        <w:rPr>
          <w:rFonts w:cs="Arial"/>
          <w:sz w:val="22"/>
          <w:szCs w:val="22"/>
        </w:rPr>
        <w:t xml:space="preserve"> 7</w:t>
      </w:r>
      <w:r w:rsidR="00043AEA">
        <w:rPr>
          <w:rFonts w:cs="Arial"/>
          <w:sz w:val="22"/>
          <w:szCs w:val="22"/>
        </w:rPr>
        <w:t>9</w:t>
      </w:r>
    </w:p>
    <w:p w:rsidR="00CE3FC3" w:rsidRPr="00CF5FF8" w:rsidRDefault="00CE3FC3" w:rsidP="00CE3FC3">
      <w:pPr>
        <w:tabs>
          <w:tab w:val="left" w:pos="1276"/>
          <w:tab w:val="left" w:pos="5387"/>
          <w:tab w:val="left" w:pos="8222"/>
        </w:tabs>
        <w:spacing w:before="120"/>
        <w:rPr>
          <w:rFonts w:cs="Arial"/>
          <w:sz w:val="22"/>
          <w:szCs w:val="22"/>
        </w:rPr>
      </w:pPr>
      <w:r w:rsidRPr="00CF5FF8">
        <w:rPr>
          <w:rFonts w:cs="Arial"/>
          <w:sz w:val="22"/>
          <w:szCs w:val="22"/>
        </w:rPr>
        <w:t>Anlage 3</w:t>
      </w:r>
      <w:r>
        <w:rPr>
          <w:rFonts w:cs="Arial"/>
          <w:sz w:val="22"/>
          <w:szCs w:val="22"/>
        </w:rPr>
        <w:t>:</w:t>
      </w:r>
      <w:r w:rsidRPr="00CF5FF8">
        <w:rPr>
          <w:rFonts w:cs="Arial"/>
          <w:sz w:val="22"/>
          <w:szCs w:val="22"/>
        </w:rPr>
        <w:tab/>
      </w:r>
      <w:r>
        <w:rPr>
          <w:rFonts w:cs="Arial"/>
          <w:sz w:val="22"/>
          <w:szCs w:val="22"/>
        </w:rPr>
        <w:t>Merkblatt über die Strahlenschutzgrundregeln</w:t>
      </w:r>
      <w:r>
        <w:rPr>
          <w:rFonts w:cs="Arial"/>
          <w:sz w:val="22"/>
          <w:szCs w:val="22"/>
        </w:rPr>
        <w:tab/>
        <w:t xml:space="preserve">     </w:t>
      </w:r>
      <w:r w:rsidR="008866DB">
        <w:rPr>
          <w:rFonts w:cs="Arial"/>
          <w:sz w:val="22"/>
          <w:szCs w:val="22"/>
        </w:rPr>
        <w:t xml:space="preserve"> </w:t>
      </w:r>
      <w:r w:rsidR="00043AEA">
        <w:rPr>
          <w:rFonts w:cs="Arial"/>
          <w:sz w:val="22"/>
          <w:szCs w:val="22"/>
        </w:rPr>
        <w:t>80</w:t>
      </w:r>
    </w:p>
    <w:p w:rsidR="008866DB" w:rsidRDefault="00CE3FC3" w:rsidP="00CE3FC3">
      <w:pPr>
        <w:tabs>
          <w:tab w:val="left" w:pos="1276"/>
          <w:tab w:val="left" w:pos="5387"/>
          <w:tab w:val="left" w:pos="8222"/>
        </w:tabs>
        <w:spacing w:before="120"/>
        <w:ind w:left="1276" w:hanging="1276"/>
        <w:rPr>
          <w:sz w:val="22"/>
        </w:rPr>
      </w:pPr>
      <w:r w:rsidRPr="00CF5FF8">
        <w:rPr>
          <w:rFonts w:cs="Arial"/>
          <w:sz w:val="22"/>
          <w:szCs w:val="22"/>
        </w:rPr>
        <w:t>Anlage 4</w:t>
      </w:r>
      <w:r>
        <w:rPr>
          <w:rFonts w:cs="Arial"/>
          <w:sz w:val="22"/>
          <w:szCs w:val="22"/>
        </w:rPr>
        <w:t>:</w:t>
      </w:r>
      <w:r w:rsidRPr="00CF5FF8">
        <w:rPr>
          <w:rFonts w:cs="Arial"/>
          <w:sz w:val="22"/>
          <w:szCs w:val="22"/>
        </w:rPr>
        <w:tab/>
      </w:r>
      <w:r>
        <w:rPr>
          <w:sz w:val="22"/>
        </w:rPr>
        <w:t>Liste der bestehenden Abgrenzungsverträge</w:t>
      </w:r>
      <w:r w:rsidR="00760DD0">
        <w:rPr>
          <w:sz w:val="22"/>
        </w:rPr>
        <w:t xml:space="preserve"> zwischen </w:t>
      </w:r>
      <w:r w:rsidR="00424A0A" w:rsidRPr="005372E3">
        <w:rPr>
          <w:sz w:val="22"/>
        </w:rPr>
        <w:t xml:space="preserve">§ 25 </w:t>
      </w:r>
      <w:r w:rsidR="00760DD0">
        <w:rPr>
          <w:sz w:val="22"/>
        </w:rPr>
        <w:t>Firma</w:t>
      </w:r>
      <w:r>
        <w:rPr>
          <w:sz w:val="22"/>
        </w:rPr>
        <w:tab/>
        <w:t xml:space="preserve">     </w:t>
      </w:r>
      <w:r w:rsidR="008866DB">
        <w:rPr>
          <w:sz w:val="22"/>
        </w:rPr>
        <w:t xml:space="preserve"> </w:t>
      </w:r>
      <w:r w:rsidR="00043AEA">
        <w:rPr>
          <w:sz w:val="22"/>
        </w:rPr>
        <w:t>81</w:t>
      </w:r>
    </w:p>
    <w:p w:rsidR="00CE3FC3" w:rsidRDefault="008866DB" w:rsidP="00CE3FC3">
      <w:pPr>
        <w:tabs>
          <w:tab w:val="left" w:pos="1276"/>
          <w:tab w:val="left" w:pos="5387"/>
          <w:tab w:val="left" w:pos="8222"/>
        </w:tabs>
        <w:spacing w:before="120"/>
        <w:ind w:left="1276" w:hanging="1276"/>
        <w:rPr>
          <w:sz w:val="22"/>
        </w:rPr>
      </w:pPr>
      <w:r>
        <w:rPr>
          <w:sz w:val="22"/>
        </w:rPr>
        <w:tab/>
      </w:r>
      <w:r w:rsidR="00CE3FC3">
        <w:rPr>
          <w:sz w:val="22"/>
        </w:rPr>
        <w:t>und Betreibern fremder Anlagen oder Einrichtungen</w:t>
      </w:r>
    </w:p>
    <w:p w:rsidR="00CE3FC3" w:rsidRDefault="00CE3FC3" w:rsidP="00CE3FC3">
      <w:pPr>
        <w:tabs>
          <w:tab w:val="left" w:pos="1276"/>
          <w:tab w:val="left" w:pos="5387"/>
          <w:tab w:val="left" w:pos="8222"/>
        </w:tabs>
        <w:spacing w:before="120"/>
        <w:ind w:left="1276" w:hanging="1276"/>
        <w:rPr>
          <w:sz w:val="22"/>
        </w:rPr>
      </w:pPr>
      <w:r>
        <w:rPr>
          <w:sz w:val="22"/>
        </w:rPr>
        <w:t>Anlage 5:</w:t>
      </w:r>
      <w:r>
        <w:rPr>
          <w:sz w:val="22"/>
        </w:rPr>
        <w:tab/>
        <w:t>Sonderregelungen in Einzelfällen</w:t>
      </w:r>
      <w:r>
        <w:rPr>
          <w:sz w:val="22"/>
        </w:rPr>
        <w:tab/>
      </w:r>
      <w:r>
        <w:rPr>
          <w:sz w:val="22"/>
        </w:rPr>
        <w:tab/>
      </w:r>
      <w:r w:rsidR="008866DB">
        <w:rPr>
          <w:sz w:val="22"/>
        </w:rPr>
        <w:t xml:space="preserve">      </w:t>
      </w:r>
      <w:r w:rsidR="007211AC">
        <w:rPr>
          <w:sz w:val="22"/>
        </w:rPr>
        <w:t>8</w:t>
      </w:r>
      <w:r w:rsidR="00043AEA">
        <w:rPr>
          <w:sz w:val="22"/>
        </w:rPr>
        <w:t>2</w:t>
      </w:r>
    </w:p>
    <w:p w:rsidR="00CE3FC3" w:rsidRDefault="00CE3FC3" w:rsidP="00CE3FC3">
      <w:pPr>
        <w:tabs>
          <w:tab w:val="left" w:pos="1276"/>
          <w:tab w:val="left" w:pos="5387"/>
          <w:tab w:val="left" w:pos="8222"/>
        </w:tabs>
        <w:spacing w:before="120"/>
        <w:ind w:left="1276" w:hanging="1276"/>
        <w:rPr>
          <w:b/>
        </w:rPr>
      </w:pPr>
    </w:p>
    <w:bookmarkEnd w:id="4"/>
    <w:p w:rsidR="00CE3FC3" w:rsidRDefault="00CE3FC3">
      <w:pPr>
        <w:jc w:val="left"/>
      </w:pPr>
      <w:r>
        <w:br w:type="page"/>
      </w:r>
    </w:p>
    <w:p w:rsidR="00CE3FC3" w:rsidRDefault="00CE3FC3" w:rsidP="00CE3FC3">
      <w:pPr>
        <w:rPr>
          <w:b/>
          <w:sz w:val="22"/>
        </w:rPr>
      </w:pPr>
      <w:r>
        <w:rPr>
          <w:b/>
          <w:sz w:val="22"/>
        </w:rPr>
        <w:lastRenderedPageBreak/>
        <w:t>1. Einleitung</w:t>
      </w:r>
    </w:p>
    <w:p w:rsidR="00CE3FC3" w:rsidRPr="00AF13AF" w:rsidRDefault="00CE3FC3" w:rsidP="00CE3FC3">
      <w:pPr>
        <w:rPr>
          <w:sz w:val="12"/>
          <w:szCs w:val="12"/>
        </w:rPr>
      </w:pPr>
    </w:p>
    <w:p w:rsidR="00CE3FC3" w:rsidRDefault="00CE3FC3" w:rsidP="00066EC6">
      <w:r>
        <w:t xml:space="preserve">Bei Tätigkeiten in Strahlenschutzbereichen besteht für unsere Mitarbeiter die Möglichkeit einer </w:t>
      </w:r>
      <w:r w:rsidR="003937C4">
        <w:t>Expos</w:t>
      </w:r>
      <w:r w:rsidR="003937C4">
        <w:t>i</w:t>
      </w:r>
      <w:r w:rsidR="003937C4">
        <w:t xml:space="preserve">tion </w:t>
      </w:r>
      <w:r>
        <w:t>von außen durch äußere Strahlenquellen oder von innen durch Inkorporation von radioaktiven Stoffen. Eine Kontamination der Haut, der Kleidung oder von Arbeitsgegenständen kann sowohl eine äußere als auch eine in</w:t>
      </w:r>
      <w:r>
        <w:softHyphen/>
        <w:t xml:space="preserve">nere </w:t>
      </w:r>
      <w:r w:rsidR="003937C4">
        <w:t xml:space="preserve">Exposition </w:t>
      </w:r>
      <w:r>
        <w:t>zur Folge haben.</w:t>
      </w:r>
    </w:p>
    <w:p w:rsidR="00CE3FC3" w:rsidRDefault="00CE3FC3" w:rsidP="00066EC6">
      <w:pPr>
        <w:rPr>
          <w:sz w:val="22"/>
        </w:rPr>
      </w:pPr>
    </w:p>
    <w:p w:rsidR="00CE3FC3" w:rsidRDefault="00CE3FC3" w:rsidP="00066EC6">
      <w:pPr>
        <w:rPr>
          <w:sz w:val="22"/>
        </w:rPr>
      </w:pPr>
    </w:p>
    <w:p w:rsidR="00CE3FC3" w:rsidRDefault="00CE3FC3" w:rsidP="00CE3FC3">
      <w:pPr>
        <w:rPr>
          <w:b/>
          <w:sz w:val="22"/>
        </w:rPr>
      </w:pPr>
      <w:r>
        <w:rPr>
          <w:b/>
          <w:sz w:val="22"/>
        </w:rPr>
        <w:t>2. Rechtliche Grundlagen und Geltungsbereich</w:t>
      </w:r>
    </w:p>
    <w:p w:rsidR="00CE3FC3" w:rsidRPr="00AF13AF" w:rsidRDefault="00CE3FC3" w:rsidP="00CE3FC3">
      <w:pPr>
        <w:rPr>
          <w:sz w:val="12"/>
          <w:szCs w:val="12"/>
        </w:rPr>
      </w:pPr>
    </w:p>
    <w:p w:rsidR="00CE3FC3" w:rsidRDefault="00CE3FC3" w:rsidP="00066EC6">
      <w:r>
        <w:t>Diese Strahlenschutzanweisung berücksichtigt die Vorgaben des §</w:t>
      </w:r>
      <w:r w:rsidR="00627035">
        <w:t> </w:t>
      </w:r>
      <w:r w:rsidR="00424A0A" w:rsidRPr="00222B76">
        <w:t xml:space="preserve">45 </w:t>
      </w:r>
      <w:r>
        <w:t>StrlSchV und die Aufla</w:t>
      </w:r>
      <w:r>
        <w:softHyphen/>
        <w:t>gen der Genehmigung zur Beschäftigung in fremden Anl</w:t>
      </w:r>
      <w:r w:rsidR="00627035">
        <w:t>agen oder Einrichtungen gemäß § </w:t>
      </w:r>
      <w:r w:rsidR="00424A0A" w:rsidRPr="005372E3">
        <w:t>25</w:t>
      </w:r>
      <w:r w:rsidR="00424A0A" w:rsidRPr="005372E3">
        <w:rPr>
          <w:b/>
        </w:rPr>
        <w:t xml:space="preserve"> </w:t>
      </w:r>
      <w:proofErr w:type="spellStart"/>
      <w:r w:rsidRPr="005372E3">
        <w:t>StrlSch</w:t>
      </w:r>
      <w:r w:rsidR="00424A0A" w:rsidRPr="005372E3">
        <w:t>G</w:t>
      </w:r>
      <w:proofErr w:type="spellEnd"/>
      <w:r>
        <w:t>.</w:t>
      </w:r>
    </w:p>
    <w:p w:rsidR="00CE3FC3" w:rsidRDefault="00CE3FC3" w:rsidP="00066EC6"/>
    <w:p w:rsidR="00CE3FC3" w:rsidRDefault="00CE3FC3" w:rsidP="00066EC6">
      <w:r>
        <w:t xml:space="preserve">Sie gilt für </w:t>
      </w:r>
    </w:p>
    <w:p w:rsidR="00CE3FC3" w:rsidRDefault="00CE3FC3" w:rsidP="00066EC6"/>
    <w:p w:rsidR="00CE3FC3" w:rsidRPr="007A38CF" w:rsidRDefault="00CE3FC3" w:rsidP="00066EC6">
      <w:pPr>
        <w:rPr>
          <w:i/>
        </w:rPr>
      </w:pPr>
      <w:r>
        <w:rPr>
          <w:i/>
        </w:rPr>
        <w:t>[</w:t>
      </w:r>
      <w:r w:rsidRPr="007A38CF">
        <w:rPr>
          <w:i/>
        </w:rPr>
        <w:t>F</w:t>
      </w:r>
      <w:r>
        <w:rPr>
          <w:i/>
        </w:rPr>
        <w:t>irma - Firmenkürzel</w:t>
      </w:r>
    </w:p>
    <w:p w:rsidR="00CE3FC3" w:rsidRPr="007A38CF" w:rsidRDefault="00CE3FC3" w:rsidP="00066EC6">
      <w:pPr>
        <w:rPr>
          <w:i/>
        </w:rPr>
      </w:pPr>
      <w:r w:rsidRPr="007A38CF">
        <w:rPr>
          <w:i/>
        </w:rPr>
        <w:tab/>
      </w:r>
      <w:r w:rsidRPr="007A38CF">
        <w:rPr>
          <w:i/>
        </w:rPr>
        <w:tab/>
      </w:r>
      <w:r>
        <w:rPr>
          <w:i/>
        </w:rPr>
        <w:t>Straße Hausnummer</w:t>
      </w:r>
      <w:r w:rsidRPr="007A38CF">
        <w:rPr>
          <w:i/>
        </w:rPr>
        <w:tab/>
      </w:r>
      <w:r w:rsidRPr="007A38CF">
        <w:rPr>
          <w:i/>
        </w:rPr>
        <w:tab/>
      </w:r>
    </w:p>
    <w:p w:rsidR="00CE3FC3" w:rsidRPr="007A38CF" w:rsidRDefault="00CE3FC3" w:rsidP="00066EC6">
      <w:pPr>
        <w:rPr>
          <w:i/>
        </w:rPr>
      </w:pPr>
      <w:r>
        <w:rPr>
          <w:i/>
        </w:rPr>
        <w:t>PLZ Ort]</w:t>
      </w:r>
    </w:p>
    <w:p w:rsidR="00CE3FC3" w:rsidRDefault="00CE3FC3" w:rsidP="00066EC6">
      <w:r>
        <w:tab/>
        <w:t>und</w:t>
      </w:r>
    </w:p>
    <w:p w:rsidR="00CE3FC3" w:rsidRDefault="00CE3FC3" w:rsidP="00066EC6">
      <w:r>
        <w:tab/>
        <w:t xml:space="preserve">alle weiteren Filialen </w:t>
      </w:r>
      <w:r>
        <w:rPr>
          <w:i/>
        </w:rPr>
        <w:t xml:space="preserve">[Niederlassungen, Firmenteile] </w:t>
      </w:r>
      <w:r>
        <w:t>in Deutschland.</w:t>
      </w:r>
    </w:p>
    <w:p w:rsidR="00CE3FC3" w:rsidRDefault="00CE3FC3" w:rsidP="00066EC6">
      <w:r>
        <w:tab/>
        <w:t xml:space="preserve"> </w:t>
      </w:r>
    </w:p>
    <w:p w:rsidR="00CE3FC3" w:rsidRDefault="00CE3FC3" w:rsidP="00066EC6">
      <w:r>
        <w:t>Der sachliche Geltungsbereich erstreckt sich auf alle Tätigkeiten, die im Rahmen der Genehmi</w:t>
      </w:r>
      <w:r>
        <w:softHyphen/>
        <w:t>gung zur Beschäftigung in den Strahlenschutzbereichen einer fremden Anlage oder Einrichtung gemäß §</w:t>
      </w:r>
      <w:r w:rsidR="00627035">
        <w:t> </w:t>
      </w:r>
      <w:r w:rsidR="00424A0A" w:rsidRPr="005372E3">
        <w:t>25</w:t>
      </w:r>
      <w:r w:rsidR="00424A0A" w:rsidRPr="005372E3">
        <w:rPr>
          <w:b/>
        </w:rPr>
        <w:t xml:space="preserve"> </w:t>
      </w:r>
      <w:proofErr w:type="spellStart"/>
      <w:r w:rsidR="00424A0A" w:rsidRPr="005372E3">
        <w:t>StrlSchG</w:t>
      </w:r>
      <w:proofErr w:type="spellEnd"/>
      <w:r w:rsidR="005372E3" w:rsidRPr="005372E3">
        <w:t xml:space="preserve"> </w:t>
      </w:r>
      <w:r>
        <w:t>durchgeführt werden.</w:t>
      </w:r>
    </w:p>
    <w:p w:rsidR="00CE3FC3" w:rsidRDefault="00CE3FC3" w:rsidP="00066EC6"/>
    <w:p w:rsidR="00CE3FC3" w:rsidRDefault="00CE3FC3" w:rsidP="00066EC6">
      <w:r>
        <w:t>Mitarbeiter, die diese Tätigkeiten durchführen, sind verpflichtet, diese Strahlenschutzanweisung genau zu beachten.</w:t>
      </w:r>
    </w:p>
    <w:p w:rsidR="00CE3FC3" w:rsidRDefault="00CE3FC3" w:rsidP="00066EC6"/>
    <w:p w:rsidR="00CE3FC3" w:rsidRDefault="00CE3FC3" w:rsidP="00066EC6">
      <w:pPr>
        <w:rPr>
          <w:sz w:val="22"/>
        </w:rPr>
      </w:pPr>
    </w:p>
    <w:p w:rsidR="00CE3FC3" w:rsidRDefault="00CE3FC3" w:rsidP="00CE3FC3">
      <w:pPr>
        <w:rPr>
          <w:b/>
          <w:sz w:val="22"/>
        </w:rPr>
      </w:pPr>
      <w:r>
        <w:rPr>
          <w:b/>
          <w:sz w:val="22"/>
        </w:rPr>
        <w:t>3. Genehmigung, zuständige Behörde und Abgrenzungsverträge</w:t>
      </w:r>
    </w:p>
    <w:p w:rsidR="00CE3FC3" w:rsidRPr="00AF13AF" w:rsidRDefault="00CE3FC3" w:rsidP="00CE3FC3">
      <w:pPr>
        <w:rPr>
          <w:sz w:val="12"/>
          <w:szCs w:val="12"/>
        </w:rPr>
      </w:pPr>
    </w:p>
    <w:p w:rsidR="00CE3FC3" w:rsidRDefault="00CE3FC3" w:rsidP="00066EC6">
      <w:r>
        <w:t xml:space="preserve">Die </w:t>
      </w:r>
      <w:r>
        <w:rPr>
          <w:i/>
        </w:rPr>
        <w:t>[Firmenkürzel]</w:t>
      </w:r>
      <w:r>
        <w:t xml:space="preserve"> besitzt die Genehmigung nach §</w:t>
      </w:r>
      <w:r w:rsidR="00627035">
        <w:t> </w:t>
      </w:r>
      <w:r w:rsidR="00424A0A" w:rsidRPr="005372E3">
        <w:t>25</w:t>
      </w:r>
      <w:r w:rsidR="00424A0A" w:rsidRPr="005372E3">
        <w:rPr>
          <w:b/>
        </w:rPr>
        <w:t xml:space="preserve"> </w:t>
      </w:r>
      <w:proofErr w:type="spellStart"/>
      <w:r w:rsidR="00424A0A" w:rsidRPr="005372E3">
        <w:t>StrlSchG</w:t>
      </w:r>
      <w:proofErr w:type="spellEnd"/>
      <w:r>
        <w:t xml:space="preserve">. Nach dieser Genehmigung kann dem </w:t>
      </w:r>
      <w:r>
        <w:rPr>
          <w:i/>
        </w:rPr>
        <w:t xml:space="preserve">[Behördenbezeichnung] </w:t>
      </w:r>
      <w:r>
        <w:t>in</w:t>
      </w:r>
      <w:r>
        <w:rPr>
          <w:i/>
        </w:rPr>
        <w:t xml:space="preserve"> [Ort] </w:t>
      </w:r>
      <w:r>
        <w:t>angezeigtes Personal (=Bezugspersonen) in fremden Strahle</w:t>
      </w:r>
      <w:r>
        <w:t>n</w:t>
      </w:r>
      <w:r>
        <w:t>schutzbereichen tätig werden.</w:t>
      </w:r>
    </w:p>
    <w:p w:rsidR="00CE3FC3" w:rsidRDefault="00CE3FC3" w:rsidP="00627035">
      <w:r>
        <w:t xml:space="preserve">Die Genehmigung </w:t>
      </w:r>
      <w:r>
        <w:rPr>
          <w:i/>
        </w:rPr>
        <w:t>[Genehmigungsaktenzeichen]</w:t>
      </w:r>
      <w:r>
        <w:t xml:space="preserve">, mit derzeit gültigen Nachträgen vom </w:t>
      </w:r>
      <w:r>
        <w:rPr>
          <w:i/>
        </w:rPr>
        <w:t>[Datum]</w:t>
      </w:r>
      <w:r>
        <w:t xml:space="preserve"> wurde am </w:t>
      </w:r>
      <w:r>
        <w:rPr>
          <w:i/>
        </w:rPr>
        <w:t xml:space="preserve">[Datum] </w:t>
      </w:r>
      <w:r>
        <w:t xml:space="preserve">vom </w:t>
      </w:r>
      <w:r w:rsidRPr="00C46754">
        <w:rPr>
          <w:i/>
        </w:rPr>
        <w:t>[Behördenbezeichnung]</w:t>
      </w:r>
      <w:r>
        <w:t xml:space="preserve"> erteilt. Sie ist befristet bis zum </w:t>
      </w:r>
      <w:r>
        <w:rPr>
          <w:i/>
        </w:rPr>
        <w:t>[Datum]</w:t>
      </w:r>
      <w:r>
        <w:t>.</w:t>
      </w:r>
    </w:p>
    <w:p w:rsidR="00CE3FC3" w:rsidRDefault="00CE3FC3" w:rsidP="00627035">
      <w:r>
        <w:t>Die Genehmigung erfolgte mit der Auflage, eine Strahlenschutzanweisung zu erstellen und mit dem Betreiber einer fremden Anlage oder Einrichtung einen Vertrag abzuschließen, in dem der nicht</w:t>
      </w:r>
      <w:r w:rsidR="00627035">
        <w:t xml:space="preserve"> </w:t>
      </w:r>
      <w:proofErr w:type="spellStart"/>
      <w:r>
        <w:t>anla</w:t>
      </w:r>
      <w:r>
        <w:softHyphen/>
        <w:t>genbezogene</w:t>
      </w:r>
      <w:proofErr w:type="spellEnd"/>
      <w:r>
        <w:t xml:space="preserve"> Strahlenschutz und der anlagenbezogene Strahlenschutz des Betreibers der fremden Anlage oder Einrichtung geregelt wird (Abgrenzungsvertrag). </w:t>
      </w:r>
    </w:p>
    <w:p w:rsidR="00627035" w:rsidRDefault="00CE3FC3" w:rsidP="00627035">
      <w:r>
        <w:t xml:space="preserve">In Anlage 4 sind die abgeschlossenen </w:t>
      </w:r>
      <w:r>
        <w:rPr>
          <w:i/>
        </w:rPr>
        <w:t>[Firmenkürzel]-</w:t>
      </w:r>
      <w:r>
        <w:t>Abgrenzungsverträge aufgeführt.</w:t>
      </w:r>
    </w:p>
    <w:p w:rsidR="00CE3FC3" w:rsidRDefault="00CE3FC3" w:rsidP="00627035"/>
    <w:p w:rsidR="00CE3FC3" w:rsidRDefault="00CE3FC3" w:rsidP="00CE3FC3">
      <w:pPr>
        <w:spacing w:before="120"/>
        <w:rPr>
          <w:b/>
          <w:sz w:val="22"/>
        </w:rPr>
      </w:pPr>
      <w:r>
        <w:rPr>
          <w:b/>
          <w:sz w:val="22"/>
        </w:rPr>
        <w:t>4. Strahlenschutzorganisation</w:t>
      </w:r>
    </w:p>
    <w:p w:rsidR="00CE3FC3" w:rsidRDefault="00CE3FC3" w:rsidP="00627035"/>
    <w:p w:rsidR="00CE3FC3" w:rsidRDefault="00CE3FC3" w:rsidP="00627035">
      <w:r>
        <w:t>Der Strahlenschutzverantwortliche ist</w:t>
      </w:r>
    </w:p>
    <w:p w:rsidR="00CE3FC3" w:rsidRDefault="00CE3FC3" w:rsidP="00627035"/>
    <w:p w:rsidR="00CE3FC3" w:rsidRDefault="00CE3FC3" w:rsidP="00627035">
      <w:r>
        <w:rPr>
          <w:i/>
        </w:rPr>
        <w:t>[Titel Vorname Name -</w:t>
      </w:r>
      <w:r>
        <w:t xml:space="preserve"> </w:t>
      </w:r>
      <w:r>
        <w:rPr>
          <w:i/>
        </w:rPr>
        <w:t>Leitungsbezeichnung (z.B. Vorstand, Geschäftsführer) Firmenkürzel</w:t>
      </w:r>
      <w:r>
        <w:t>]</w:t>
      </w:r>
    </w:p>
    <w:p w:rsidR="00CE3FC3" w:rsidRDefault="00CE3FC3" w:rsidP="00627035"/>
    <w:p w:rsidR="00CE3FC3" w:rsidRDefault="00CE3FC3" w:rsidP="00627035">
      <w:pPr>
        <w:rPr>
          <w:i/>
        </w:rPr>
      </w:pPr>
      <w:r>
        <w:t xml:space="preserve">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 w:rsidR="00CE3FC3" w:rsidRDefault="00CE3FC3" w:rsidP="00627035"/>
    <w:p w:rsidR="00CE3FC3" w:rsidRDefault="00CE3FC3" w:rsidP="00627035">
      <w:r>
        <w:t>Er wird vertreten durch den Strahlenschutzbevollmächtigten</w:t>
      </w:r>
    </w:p>
    <w:p w:rsidR="00CE3FC3" w:rsidRDefault="00CE3FC3" w:rsidP="00627035"/>
    <w:p w:rsidR="00CE3FC3" w:rsidRDefault="00CE3FC3" w:rsidP="00627035">
      <w:r>
        <w:tab/>
      </w:r>
      <w:r w:rsidR="00627035" w:rsidRPr="00627035">
        <w:rPr>
          <w:i/>
        </w:rPr>
        <w:t>[</w:t>
      </w:r>
      <w:r w:rsidR="00627035">
        <w:rPr>
          <w:i/>
        </w:rPr>
        <w:t>Titel Vorname Name]</w:t>
      </w:r>
    </w:p>
    <w:p w:rsidR="00CE3FC3" w:rsidRDefault="00CE3FC3" w:rsidP="00627035"/>
    <w:p w:rsidR="00CE3FC3" w:rsidRDefault="00CE3FC3" w:rsidP="00627035">
      <w:pPr>
        <w:rPr>
          <w:i/>
        </w:rPr>
      </w:pPr>
      <w:r>
        <w:tab/>
        <w:t>Dienstsitz :</w:t>
      </w:r>
      <w:r>
        <w:tab/>
      </w:r>
      <w:r>
        <w:rPr>
          <w:i/>
        </w:rPr>
        <w:t>[Straße Haunummer,  PLZ Ort</w:t>
      </w:r>
    </w:p>
    <w:p w:rsidR="00CE3FC3" w:rsidRPr="00F24171" w:rsidRDefault="00CE3FC3" w:rsidP="00627035">
      <w:pPr>
        <w:rPr>
          <w:i/>
        </w:rPr>
      </w:pPr>
      <w:r>
        <w:rPr>
          <w:i/>
        </w:rPr>
        <w:tab/>
        <w:t xml:space="preserve">           </w:t>
      </w:r>
      <w:r w:rsidRPr="00F24171">
        <w:t>Tel.:</w:t>
      </w:r>
      <w:r>
        <w:tab/>
      </w:r>
      <w:r>
        <w:rPr>
          <w:i/>
        </w:rPr>
        <w:t>[Telefonnummer]</w:t>
      </w:r>
    </w:p>
    <w:p w:rsidR="00CE3FC3" w:rsidRDefault="00CE3FC3" w:rsidP="00627035"/>
    <w:p w:rsidR="00CE3FC3" w:rsidRDefault="00CE3FC3" w:rsidP="00627035">
      <w:r>
        <w:lastRenderedPageBreak/>
        <w:t>Der zuständige Strahlenschutzbeauftragte ist</w:t>
      </w:r>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Pr="00F24171" w:rsidRDefault="00CE3FC3" w:rsidP="00627035">
      <w:pPr>
        <w:rPr>
          <w:rFonts w:cs="Arial"/>
          <w:i/>
          <w:szCs w:val="22"/>
          <w:lang w:val="fr-FR"/>
        </w:rPr>
      </w:pPr>
      <w:r>
        <w:t xml:space="preserve">       </w:t>
      </w:r>
      <w:r w:rsidR="00627035">
        <w:rPr>
          <w:lang w:val="fr-FR"/>
        </w:rPr>
        <w:t>E-</w:t>
      </w:r>
      <w:r w:rsidRPr="008A2CF2">
        <w:rPr>
          <w:lang w:val="fr-FR"/>
        </w:rPr>
        <w:t xml:space="preserve">Mail: </w:t>
      </w:r>
      <w:r>
        <w:rPr>
          <w:lang w:val="fr-FR"/>
        </w:rPr>
        <w:tab/>
      </w:r>
      <w:r w:rsidRPr="00F24171">
        <w:rPr>
          <w:rFonts w:cs="Arial"/>
          <w:i/>
          <w:szCs w:val="22"/>
        </w:rPr>
        <w:t>[</w:t>
      </w:r>
      <w:r>
        <w:rPr>
          <w:rFonts w:cs="Arial"/>
          <w:i/>
          <w:szCs w:val="22"/>
        </w:rPr>
        <w:t>E-Mail-Adresse]</w:t>
      </w:r>
    </w:p>
    <w:p w:rsidR="00CE3FC3" w:rsidRDefault="00CE3FC3" w:rsidP="00627035">
      <w:pPr>
        <w:rPr>
          <w:lang w:val="fr-FR"/>
        </w:rPr>
      </w:pPr>
    </w:p>
    <w:p w:rsidR="00CE3FC3" w:rsidRDefault="00CE3FC3" w:rsidP="00627035">
      <w:pPr>
        <w:rPr>
          <w:lang w:val="fr-FR"/>
        </w:rPr>
      </w:pPr>
      <w:r w:rsidRPr="00066EC6">
        <w:t>Er wird vertreten</w:t>
      </w:r>
      <w:r>
        <w:rPr>
          <w:lang w:val="fr-FR"/>
        </w:rPr>
        <w:t xml:space="preserve"> </w:t>
      </w:r>
      <w:proofErr w:type="spellStart"/>
      <w:r>
        <w:rPr>
          <w:lang w:val="fr-FR"/>
        </w:rPr>
        <w:t>von</w:t>
      </w:r>
      <w:proofErr w:type="spellEnd"/>
    </w:p>
    <w:p w:rsidR="00CE3FC3" w:rsidRDefault="00CE3FC3" w:rsidP="00627035"/>
    <w:p w:rsidR="00CE3FC3" w:rsidRPr="00F24171" w:rsidRDefault="00CE3FC3" w:rsidP="00627035">
      <w:pPr>
        <w:rPr>
          <w:i/>
        </w:rPr>
      </w:pPr>
      <w:r>
        <w:rPr>
          <w:i/>
        </w:rPr>
        <w:t>[Titel Vorname Name]</w:t>
      </w:r>
    </w:p>
    <w:p w:rsidR="00CE3FC3" w:rsidRDefault="00CE3FC3" w:rsidP="00627035">
      <w:pPr>
        <w:rPr>
          <w:i/>
        </w:rPr>
      </w:pPr>
      <w:r>
        <w:t>Dienstsitz :</w:t>
      </w:r>
      <w:r>
        <w:tab/>
      </w:r>
      <w:r>
        <w:rPr>
          <w:i/>
        </w:rPr>
        <w:t>[Straße Haunummer,  PLZ Ort]</w:t>
      </w:r>
    </w:p>
    <w:p w:rsidR="00CE3FC3" w:rsidRPr="00F24171" w:rsidRDefault="00CE3FC3" w:rsidP="00627035">
      <w:pPr>
        <w:rPr>
          <w:i/>
        </w:rPr>
      </w:pPr>
      <w:r>
        <w:rPr>
          <w:i/>
        </w:rPr>
        <w:t xml:space="preserve">           </w:t>
      </w:r>
      <w:r w:rsidRPr="00F24171">
        <w:t>Tel.:</w:t>
      </w:r>
      <w:r>
        <w:rPr>
          <w:i/>
        </w:rPr>
        <w:t xml:space="preserve"> </w:t>
      </w:r>
      <w:r>
        <w:rPr>
          <w:i/>
        </w:rPr>
        <w:tab/>
        <w:t>[Telefonnummer]</w:t>
      </w:r>
    </w:p>
    <w:p w:rsidR="00CE3FC3" w:rsidRDefault="00CE3FC3" w:rsidP="00627035">
      <w:pPr>
        <w:rPr>
          <w:rFonts w:cs="Arial"/>
          <w:i/>
          <w:szCs w:val="22"/>
        </w:rPr>
      </w:pPr>
      <w:r>
        <w:t xml:space="preserve">       </w:t>
      </w:r>
      <w:r w:rsidR="00627035">
        <w:t>E-</w:t>
      </w:r>
      <w:r w:rsidRPr="008A2CF2">
        <w:rPr>
          <w:lang w:val="fr-FR"/>
        </w:rPr>
        <w:t xml:space="preserve">Mail: </w:t>
      </w:r>
      <w:r>
        <w:rPr>
          <w:lang w:val="fr-FR"/>
        </w:rPr>
        <w:tab/>
      </w:r>
      <w:r w:rsidRPr="00F24171">
        <w:rPr>
          <w:rFonts w:cs="Arial"/>
          <w:i/>
          <w:szCs w:val="22"/>
        </w:rPr>
        <w:t>[</w:t>
      </w:r>
      <w:r>
        <w:rPr>
          <w:rFonts w:cs="Arial"/>
          <w:i/>
          <w:szCs w:val="22"/>
        </w:rPr>
        <w:t>E-Mail-Adresse]</w:t>
      </w:r>
    </w:p>
    <w:p w:rsidR="00066EC6" w:rsidRDefault="00066EC6" w:rsidP="00627035"/>
    <w:p w:rsidR="00CE3FC3" w:rsidRPr="00627035" w:rsidRDefault="00CE3FC3" w:rsidP="00627035">
      <w:pPr>
        <w:rPr>
          <w:i/>
        </w:rPr>
      </w:pPr>
      <w:r w:rsidRPr="00627035">
        <w:t>Der Strahlenschutzbeauftragte ist in seinem Entscheidungsbereich für die Durchsetzung der erforde</w:t>
      </w:r>
      <w:r w:rsidRPr="00627035">
        <w:t>r</w:t>
      </w:r>
      <w:r w:rsidRPr="00627035">
        <w:t xml:space="preserve">lichen Schutzmaßnahmen zuständig und gegenüber den Mitarbeitern weisungsberechtigt. </w:t>
      </w:r>
      <w:r w:rsidRPr="00627035">
        <w:rPr>
          <w:i/>
        </w:rPr>
        <w:t>[Während der Abwesenheit des Strahlenschutzbeauftragten gehen alle Rechte und Pflichten auf seinen Vertreter über.]</w:t>
      </w:r>
    </w:p>
    <w:p w:rsidR="00CE3FC3" w:rsidRPr="00627035" w:rsidRDefault="00CE3FC3" w:rsidP="00627035">
      <w:pPr>
        <w:rPr>
          <w:i/>
        </w:rPr>
      </w:pPr>
      <w:r w:rsidRPr="00627035">
        <w:rPr>
          <w:i/>
        </w:rPr>
        <w:t>[Außerhalb der Betriebszeiten können die Strahlenschutzbeauftragten erreicht werden über:</w:t>
      </w:r>
      <w:r w:rsidR="00066EC6">
        <w:rPr>
          <w:i/>
        </w:rPr>
        <w:t xml:space="preserve"> be</w:t>
      </w:r>
      <w:r w:rsidR="00066EC6">
        <w:rPr>
          <w:i/>
        </w:rPr>
        <w:t>i</w:t>
      </w:r>
      <w:r w:rsidR="00066EC6">
        <w:rPr>
          <w:i/>
        </w:rPr>
        <w:t xml:space="preserve">spielsweise </w:t>
      </w:r>
      <w:r w:rsidR="00763958">
        <w:rPr>
          <w:i/>
        </w:rPr>
        <w:t>Mobiltelefon</w:t>
      </w:r>
      <w:r w:rsidRPr="00627035">
        <w:rPr>
          <w:i/>
        </w:rPr>
        <w:t>nummer]</w:t>
      </w:r>
    </w:p>
    <w:p w:rsidR="00CE3FC3" w:rsidRDefault="00CE3FC3" w:rsidP="00627035"/>
    <w:p w:rsidR="00066EC6" w:rsidRPr="00066EC6" w:rsidRDefault="00066EC6" w:rsidP="00627035"/>
    <w:p w:rsidR="00CE3FC3" w:rsidRDefault="00CE3FC3" w:rsidP="00CE3FC3">
      <w:pPr>
        <w:rPr>
          <w:sz w:val="22"/>
        </w:rPr>
      </w:pPr>
      <w:r>
        <w:rPr>
          <w:b/>
          <w:sz w:val="22"/>
        </w:rPr>
        <w:t xml:space="preserve">5. </w:t>
      </w:r>
      <w:r w:rsidR="000234C8">
        <w:rPr>
          <w:b/>
          <w:sz w:val="22"/>
        </w:rPr>
        <w:t>Ärztliche Überwachung</w:t>
      </w:r>
    </w:p>
    <w:p w:rsidR="00CE3FC3" w:rsidRDefault="00CE3FC3" w:rsidP="00627035"/>
    <w:p w:rsidR="00CE3FC3" w:rsidRDefault="00CE3FC3" w:rsidP="00627035">
      <w:r>
        <w:t>Beruflich exponierte Personen der Kategorie A dürfen in fremden Kontrollbereichen nur eingesetzt werden, wenn sie von einem ermächtigten Arzt innerhalb der letzten 12 Monate vor dem Einsatz u</w:t>
      </w:r>
      <w:r>
        <w:t>n</w:t>
      </w:r>
      <w:r>
        <w:t xml:space="preserve">tersucht wurden und dem Strahlenschutzverantwortlichen eine von </w:t>
      </w:r>
      <w:r w:rsidR="00627035">
        <w:t>diesem</w:t>
      </w:r>
      <w:r>
        <w:t xml:space="preserve"> Arzt ausgestellte Besche</w:t>
      </w:r>
      <w:r>
        <w:t>i</w:t>
      </w:r>
      <w:r>
        <w:t>nigung vorliegt, nach der dem Einsatz keine gesundheitlichen Bedenken entgegenstehen. Die ärztl</w:t>
      </w:r>
      <w:r>
        <w:t>i</w:t>
      </w:r>
      <w:r>
        <w:t xml:space="preserve">che </w:t>
      </w:r>
      <w:r w:rsidR="00627035">
        <w:t>Untersuchung</w:t>
      </w:r>
      <w:r>
        <w:t xml:space="preserve"> ist jährlich zu wiederholen.</w:t>
      </w:r>
    </w:p>
    <w:p w:rsidR="00CE3FC3" w:rsidRDefault="00CE3FC3" w:rsidP="00627035"/>
    <w:p w:rsidR="00CE3FC3" w:rsidRDefault="00CE3FC3" w:rsidP="00627035">
      <w:pPr>
        <w:rPr>
          <w:i/>
        </w:rPr>
      </w:pPr>
      <w:r>
        <w:rPr>
          <w:i/>
        </w:rPr>
        <w:t>(Beruflich exponierte Personen der Kategorie B unterliegen nu</w:t>
      </w:r>
      <w:r w:rsidR="00627035">
        <w:rPr>
          <w:i/>
        </w:rPr>
        <w:t>r einer Unt</w:t>
      </w:r>
      <w:r>
        <w:rPr>
          <w:i/>
        </w:rPr>
        <w:t xml:space="preserve">ersuchungspflicht, wenn dies in der Genehmigung </w:t>
      </w:r>
      <w:r w:rsidR="006A3FC2">
        <w:rPr>
          <w:i/>
        </w:rPr>
        <w:t>beauflagt</w:t>
      </w:r>
      <w:r>
        <w:rPr>
          <w:i/>
        </w:rPr>
        <w:t xml:space="preserve"> ist.</w:t>
      </w:r>
    </w:p>
    <w:p w:rsidR="00CE3FC3" w:rsidRPr="002E4939" w:rsidRDefault="00CE3FC3" w:rsidP="00627035">
      <w:pPr>
        <w:rPr>
          <w:i/>
        </w:rPr>
      </w:pPr>
      <w:r>
        <w:rPr>
          <w:i/>
        </w:rPr>
        <w:t xml:space="preserve">Zusätzlich sind sonstige betriebliche Vorgaben zur </w:t>
      </w:r>
      <w:r w:rsidR="006A3FC2">
        <w:rPr>
          <w:i/>
        </w:rPr>
        <w:t xml:space="preserve">ärztlichen Überwachung </w:t>
      </w:r>
      <w:r>
        <w:rPr>
          <w:i/>
        </w:rPr>
        <w:t>zu beachten.)</w:t>
      </w:r>
    </w:p>
    <w:p w:rsidR="00CE3FC3" w:rsidRDefault="00CE3FC3" w:rsidP="00627035"/>
    <w:p w:rsidR="00CE3FC3" w:rsidRPr="00066EB9" w:rsidRDefault="00CE3FC3" w:rsidP="00627035">
      <w:pPr>
        <w:rPr>
          <w:i/>
        </w:rPr>
      </w:pPr>
      <w:r>
        <w:t xml:space="preserve">Ansprechpartner für die Vereinbarung von Untersuchungsterminen ist Herr/Frau </w:t>
      </w:r>
      <w:r>
        <w:rPr>
          <w:i/>
        </w:rPr>
        <w:t xml:space="preserve">[Titel Vorname </w:t>
      </w:r>
      <w:r w:rsidR="00066EC6">
        <w:rPr>
          <w:i/>
        </w:rPr>
        <w:br/>
      </w:r>
      <w:r>
        <w:rPr>
          <w:i/>
        </w:rPr>
        <w:t>Name]</w:t>
      </w:r>
      <w:r>
        <w:t xml:space="preserve"> (Tel.: </w:t>
      </w:r>
      <w:r>
        <w:rPr>
          <w:i/>
        </w:rPr>
        <w:t>[Telefonnummer, E-Mail-Adresse]</w:t>
      </w:r>
      <w:r>
        <w:t xml:space="preserve">). </w:t>
      </w:r>
      <w:r>
        <w:rPr>
          <w:i/>
        </w:rPr>
        <w:t>[Die Untersuchungstermine sind dem zuständigen Strahlenschutzbeauftragten mitzuteilen.]</w:t>
      </w:r>
    </w:p>
    <w:p w:rsidR="00CE3FC3" w:rsidRDefault="00CE3FC3" w:rsidP="00627035"/>
    <w:p w:rsidR="00627035" w:rsidRDefault="00627035" w:rsidP="00627035"/>
    <w:p w:rsidR="00CE3FC3" w:rsidRDefault="00CE3FC3" w:rsidP="00CE3FC3">
      <w:pPr>
        <w:rPr>
          <w:b/>
          <w:sz w:val="22"/>
        </w:rPr>
      </w:pPr>
      <w:r>
        <w:rPr>
          <w:b/>
          <w:sz w:val="22"/>
        </w:rPr>
        <w:t>6. Strahlenpass</w:t>
      </w:r>
    </w:p>
    <w:p w:rsidR="00CE3FC3" w:rsidRDefault="00CE3FC3" w:rsidP="00627035"/>
    <w:p w:rsidR="00CE3FC3" w:rsidRDefault="00CE3FC3" w:rsidP="00627035">
      <w:r>
        <w:t xml:space="preserve">Der Strahlenpass einer beruflich </w:t>
      </w:r>
      <w:r w:rsidR="00074E0C">
        <w:t>e</w:t>
      </w:r>
      <w:r>
        <w:t>xponierten Person d</w:t>
      </w:r>
      <w:r w:rsidR="00627035">
        <w:t xml:space="preserve">ient der Bilanzierung der </w:t>
      </w:r>
      <w:r w:rsidR="003937C4">
        <w:t xml:space="preserve">Exposition </w:t>
      </w:r>
      <w:r>
        <w:t>im Beruf</w:t>
      </w:r>
      <w:r>
        <w:t>s</w:t>
      </w:r>
      <w:r>
        <w:t>leben. Der Strahlenpass ist Eigentu</w:t>
      </w:r>
      <w:r w:rsidR="00627035">
        <w:t>m der Bezugsperson. Der Genehmi</w:t>
      </w:r>
      <w:r>
        <w:t>gungsinhaber hat dafür zur sorgen, dass die unter seiner Aufsicht stehenden Per</w:t>
      </w:r>
      <w:r>
        <w:softHyphen/>
        <w:t>sonen in Strahlenschutzbereichen nur tätig we</w:t>
      </w:r>
      <w:r>
        <w:t>r</w:t>
      </w:r>
      <w:r>
        <w:t>den, wenn ein vollständig geführter, bei der zuständigen Behörde registrierter Strahlenpass vorliegt.</w:t>
      </w:r>
    </w:p>
    <w:p w:rsidR="00CE3FC3" w:rsidRDefault="00CE3FC3" w:rsidP="00627035"/>
    <w:p w:rsidR="00CE3FC3" w:rsidRDefault="00CE3FC3" w:rsidP="00CE3FC3">
      <w:pPr>
        <w:pStyle w:val="Textkrper"/>
        <w:rPr>
          <w:sz w:val="22"/>
        </w:rPr>
      </w:pPr>
      <w:r>
        <w:rPr>
          <w:sz w:val="22"/>
        </w:rPr>
        <w:t>Vor Beginn der Tätigkeit in einer fremden Anlage oder Einrichtung haben die Mitarbeiter ihren Stra</w:t>
      </w:r>
      <w:r>
        <w:rPr>
          <w:sz w:val="22"/>
        </w:rPr>
        <w:t>h</w:t>
      </w:r>
      <w:r>
        <w:rPr>
          <w:sz w:val="22"/>
        </w:rPr>
        <w:t xml:space="preserve">lenpass bei der verwaltenden Dienststelle abzuholen. Die Strahlenpässe werden von Herr/Frau </w:t>
      </w:r>
      <w:r>
        <w:rPr>
          <w:i/>
          <w:sz w:val="22"/>
        </w:rPr>
        <w:t>[Titel Vorname Name, Adresse, Telefonnummer E-Mail-Adresse]</w:t>
      </w:r>
      <w:r>
        <w:rPr>
          <w:sz w:val="22"/>
        </w:rPr>
        <w:t xml:space="preserve"> verwaltet.</w:t>
      </w:r>
    </w:p>
    <w:p w:rsidR="00CE3FC3" w:rsidRDefault="00CE3FC3" w:rsidP="00627035"/>
    <w:p w:rsidR="00CE3FC3" w:rsidRDefault="00CE3FC3" w:rsidP="00CE3FC3">
      <w:pPr>
        <w:pStyle w:val="Textkrper"/>
        <w:rPr>
          <w:sz w:val="22"/>
        </w:rPr>
      </w:pPr>
      <w:r>
        <w:rPr>
          <w:sz w:val="22"/>
        </w:rPr>
        <w:t>Der Strahlenpass ist vor Aufnahme der Tätigkeit durch die entsprechende Bezugsperson dem für den jeweiligen Strahlenschutzbereich der fremden Anlage oder Einrichtung zuständigen Strahlenschutzb</w:t>
      </w:r>
      <w:r>
        <w:rPr>
          <w:sz w:val="22"/>
        </w:rPr>
        <w:t>e</w:t>
      </w:r>
      <w:r>
        <w:rPr>
          <w:sz w:val="22"/>
        </w:rPr>
        <w:t>auftragten zuzuleiten. Die Beendigung des Ein</w:t>
      </w:r>
      <w:r>
        <w:rPr>
          <w:sz w:val="22"/>
        </w:rPr>
        <w:softHyphen/>
        <w:t xml:space="preserve">satzes ist dem zuständigen Strahlenschutzbeauftragten der fremden Anlage oder Einrichtung und Herr/Frau </w:t>
      </w:r>
      <w:r>
        <w:rPr>
          <w:i/>
          <w:sz w:val="22"/>
        </w:rPr>
        <w:t>[Titel Vorname Name des zuständigen Strahle</w:t>
      </w:r>
      <w:r>
        <w:rPr>
          <w:i/>
          <w:sz w:val="22"/>
        </w:rPr>
        <w:t>n</w:t>
      </w:r>
      <w:r>
        <w:rPr>
          <w:i/>
          <w:sz w:val="22"/>
        </w:rPr>
        <w:t>schutzbeauftragten des Genehmigun</w:t>
      </w:r>
      <w:r w:rsidR="00627035">
        <w:rPr>
          <w:i/>
          <w:sz w:val="22"/>
        </w:rPr>
        <w:t>g</w:t>
      </w:r>
      <w:r>
        <w:rPr>
          <w:i/>
          <w:sz w:val="22"/>
        </w:rPr>
        <w:t xml:space="preserve">sinhabers] </w:t>
      </w:r>
      <w:r>
        <w:rPr>
          <w:sz w:val="22"/>
        </w:rPr>
        <w:t>zu melden. Der zuständige Strahlenschutzbeauftragte der fremden Anlage oder Einrichtung trägt – nach dem Einsatz und vor Rückgabe an die Bezugspe</w:t>
      </w:r>
      <w:r>
        <w:rPr>
          <w:sz w:val="22"/>
        </w:rPr>
        <w:t>r</w:t>
      </w:r>
      <w:r>
        <w:rPr>
          <w:sz w:val="22"/>
        </w:rPr>
        <w:lastRenderedPageBreak/>
        <w:t>sonen – die von der fremden Anlage oder Einrichtung gemessenen Personendosen in die Strahlenpässe ein. Jede Bezugsperson ist verpflichtet diese Eintragungen auf Vollständigkeit zu überprüfen.</w:t>
      </w:r>
    </w:p>
    <w:p w:rsidR="00CE3FC3" w:rsidRPr="00A50B6F" w:rsidRDefault="00CE3FC3" w:rsidP="00CE3FC3">
      <w:pPr>
        <w:pStyle w:val="Textkrper"/>
        <w:rPr>
          <w:color w:val="000000" w:themeColor="text1"/>
          <w:sz w:val="22"/>
        </w:rPr>
      </w:pPr>
      <w:r>
        <w:rPr>
          <w:sz w:val="22"/>
        </w:rPr>
        <w:t xml:space="preserve">Die Strahlenpässe sind nach dem Einsatz an Herrn/Frau </w:t>
      </w:r>
      <w:r>
        <w:rPr>
          <w:i/>
          <w:sz w:val="22"/>
        </w:rPr>
        <w:t>[Titel Vorname Name des zuständigen Stra</w:t>
      </w:r>
      <w:r>
        <w:rPr>
          <w:i/>
          <w:sz w:val="22"/>
        </w:rPr>
        <w:t>h</w:t>
      </w:r>
      <w:r>
        <w:rPr>
          <w:i/>
          <w:sz w:val="22"/>
        </w:rPr>
        <w:t>lenschutzbeauftragten des Genehmigun</w:t>
      </w:r>
      <w:r w:rsidR="00627035">
        <w:rPr>
          <w:i/>
          <w:sz w:val="22"/>
        </w:rPr>
        <w:t>g</w:t>
      </w:r>
      <w:r>
        <w:rPr>
          <w:i/>
          <w:sz w:val="22"/>
        </w:rPr>
        <w:t xml:space="preserve">sinhabers] </w:t>
      </w:r>
      <w:r>
        <w:rPr>
          <w:sz w:val="22"/>
        </w:rPr>
        <w:t xml:space="preserve">zu senden. </w:t>
      </w:r>
    </w:p>
    <w:p w:rsidR="00CE3FC3" w:rsidRPr="00F7634E" w:rsidRDefault="00CE3FC3" w:rsidP="00627035">
      <w:r>
        <w:t xml:space="preserve">Herr/Frau </w:t>
      </w:r>
      <w:r w:rsidRPr="008C10F0">
        <w:rPr>
          <w:rFonts w:cs="Arial"/>
          <w:i/>
        </w:rPr>
        <w:t>[Titel Vorname Name des zuständigen Strahlenschutzbeauftragten der eigenen Firma]</w:t>
      </w:r>
      <w:r>
        <w:rPr>
          <w:rFonts w:cs="Arial"/>
        </w:rPr>
        <w:t xml:space="preserve"> </w:t>
      </w:r>
      <w:r>
        <w:t xml:space="preserve">trägt </w:t>
      </w:r>
      <w:proofErr w:type="spellStart"/>
      <w:r>
        <w:t>entsenderseitig</w:t>
      </w:r>
      <w:proofErr w:type="spellEnd"/>
      <w:r>
        <w:t xml:space="preserve"> die amtlichen Personendosen ein </w:t>
      </w:r>
      <w:r w:rsidRPr="008C10F0">
        <w:rPr>
          <w:i/>
        </w:rPr>
        <w:t>[und sendet anschließend die Pässe zurück an die verwaltende Stelle]</w:t>
      </w:r>
      <w:r>
        <w:t>.</w:t>
      </w:r>
    </w:p>
    <w:p w:rsidR="00CE3FC3" w:rsidRPr="009829BA" w:rsidRDefault="00CE3FC3" w:rsidP="00627035"/>
    <w:p w:rsidR="00CE3FC3" w:rsidRDefault="00CE3FC3" w:rsidP="00627035">
      <w:r>
        <w:t xml:space="preserve">Bei längeren Einsätzen sind die amtlichen Personendosen mindestens ¼-jährlich von </w:t>
      </w:r>
      <w:r w:rsidRPr="00D2720D">
        <w:rPr>
          <w:rFonts w:cs="Arial"/>
        </w:rPr>
        <w:t>Herr</w:t>
      </w:r>
      <w:r>
        <w:rPr>
          <w:rFonts w:cs="Arial"/>
        </w:rPr>
        <w:t>n</w:t>
      </w:r>
      <w:r w:rsidRPr="00D2720D">
        <w:rPr>
          <w:rFonts w:cs="Arial"/>
        </w:rPr>
        <w:t>/Frau [Titel Vorname Name des zuständigen Strahlenschutzbeauftragten de</w:t>
      </w:r>
      <w:r>
        <w:rPr>
          <w:rFonts w:cs="Arial"/>
        </w:rPr>
        <w:t>s Genehmigungsinhabers</w:t>
      </w:r>
      <w:r w:rsidRPr="00D2720D">
        <w:rPr>
          <w:rFonts w:cs="Arial"/>
        </w:rPr>
        <w:t>]</w:t>
      </w:r>
      <w:r>
        <w:t xml:space="preserve"> innerhalb eines Monats, in die Strahlenpässe einzutragen. </w:t>
      </w:r>
    </w:p>
    <w:p w:rsidR="00CE3FC3" w:rsidRPr="0034449E" w:rsidRDefault="00CE3FC3" w:rsidP="00627035">
      <w:r>
        <w:t>(Anderslautende Vereinbarungen zwischen der fremden Anlage oder Einrichtung und dem Genehm</w:t>
      </w:r>
      <w:r>
        <w:t>i</w:t>
      </w:r>
      <w:r>
        <w:t>gun</w:t>
      </w:r>
      <w:r w:rsidR="00066EC6">
        <w:t>g</w:t>
      </w:r>
      <w:r>
        <w:t>sinhaber sind hier oder in Anlage 5  ggf. mit einzubringen).</w:t>
      </w:r>
    </w:p>
    <w:p w:rsidR="00CE3FC3" w:rsidRDefault="00CE3FC3" w:rsidP="00627035"/>
    <w:p w:rsidR="00CE3FC3" w:rsidRDefault="00CE3FC3" w:rsidP="00627035"/>
    <w:p w:rsidR="00CE3FC3" w:rsidRDefault="00CE3FC3" w:rsidP="00CE3FC3">
      <w:pPr>
        <w:rPr>
          <w:b/>
          <w:sz w:val="22"/>
        </w:rPr>
      </w:pPr>
      <w:r>
        <w:rPr>
          <w:b/>
          <w:sz w:val="22"/>
        </w:rPr>
        <w:t>7. Sicherheitsüberprüfung</w:t>
      </w:r>
    </w:p>
    <w:p w:rsidR="00CE3FC3" w:rsidRDefault="00CE3FC3" w:rsidP="00627035"/>
    <w:p w:rsidR="00CE3FC3" w:rsidRDefault="00CE3FC3" w:rsidP="00627035">
      <w:pPr>
        <w:rPr>
          <w:i/>
        </w:rPr>
      </w:pPr>
      <w:r>
        <w:rPr>
          <w:i/>
        </w:rPr>
        <w:t>(Eine Sicherheitsüberprüfung nach § 12 b Atomgesetz ist eine gründliche Zuverlässigkeitsüberpr</w:t>
      </w:r>
      <w:r>
        <w:rPr>
          <w:i/>
        </w:rPr>
        <w:t>ü</w:t>
      </w:r>
      <w:r>
        <w:rPr>
          <w:i/>
        </w:rPr>
        <w:t xml:space="preserve">fung. Insbesondere Anlagen mit einem hohen Sicherheitsstandard wie z.B. Kerntechnische Anlagen, fordern von den Mitarbeitern der Servicefirmen, die in der Kerntechnischen Anlage ihre Dienstleistung erbringen, eine solche Sicherheitsüberprüfung. Fällt diese ohne besondere Eintragungen aus, wird der Zutritt gewährt. Sind Eintragungen enthalten, die auf einen Rechtsverstoß schließen lassen, behält sich die Kerntechnische Anlage vor, den Zutritt zu </w:t>
      </w:r>
      <w:r w:rsidR="00627035">
        <w:rPr>
          <w:i/>
        </w:rPr>
        <w:t>verwehren</w:t>
      </w:r>
      <w:r>
        <w:rPr>
          <w:i/>
        </w:rPr>
        <w:t>.</w:t>
      </w:r>
    </w:p>
    <w:p w:rsidR="00CE3FC3" w:rsidRPr="003D7C3A" w:rsidRDefault="00CE3FC3" w:rsidP="00627035">
      <w:pPr>
        <w:rPr>
          <w:i/>
        </w:rPr>
      </w:pPr>
      <w:r>
        <w:rPr>
          <w:i/>
        </w:rPr>
        <w:t>Die Regelungen bezüglich der Sicherheitsüberprüfung könnten im Falle des Einsatzes in Kerntechn</w:t>
      </w:r>
      <w:r>
        <w:rPr>
          <w:i/>
        </w:rPr>
        <w:t>i</w:t>
      </w:r>
      <w:r>
        <w:rPr>
          <w:i/>
        </w:rPr>
        <w:t>schen Anlagen wie folgt in der Strahlenschutzanweisung dargestellt werden:)</w:t>
      </w:r>
    </w:p>
    <w:p w:rsidR="00CE3FC3" w:rsidRDefault="00CE3FC3" w:rsidP="00627035"/>
    <w:p w:rsidR="00CE3FC3" w:rsidRPr="00B50531" w:rsidRDefault="00CE3FC3" w:rsidP="00627035">
      <w:pPr>
        <w:rPr>
          <w:i/>
        </w:rPr>
      </w:pPr>
      <w:r>
        <w:rPr>
          <w:i/>
        </w:rPr>
        <w:t>[</w:t>
      </w:r>
      <w:r w:rsidRPr="00B50531">
        <w:rPr>
          <w:i/>
        </w:rPr>
        <w:t>Für das Betreten einer nach dem bundesdeutschen Atomgesetz genehmigten Anlage ist die Durc</w:t>
      </w:r>
      <w:r w:rsidRPr="00B50531">
        <w:rPr>
          <w:i/>
        </w:rPr>
        <w:t>h</w:t>
      </w:r>
      <w:r w:rsidRPr="00B50531">
        <w:rPr>
          <w:i/>
        </w:rPr>
        <w:t>führung einer Zuverlässigkeitsüberprüfung für jeden Mitarbeiter nach §</w:t>
      </w:r>
      <w:r w:rsidR="00F5726E">
        <w:rPr>
          <w:i/>
        </w:rPr>
        <w:t> </w:t>
      </w:r>
      <w:r w:rsidRPr="00B50531">
        <w:rPr>
          <w:i/>
        </w:rPr>
        <w:t>12 b Atomgesetz (AtG) no</w:t>
      </w:r>
      <w:r w:rsidRPr="00B50531">
        <w:rPr>
          <w:i/>
        </w:rPr>
        <w:t>t</w:t>
      </w:r>
      <w:r w:rsidRPr="00B50531">
        <w:rPr>
          <w:i/>
        </w:rPr>
        <w:t>wendig.</w:t>
      </w:r>
    </w:p>
    <w:p w:rsidR="00CE3FC3" w:rsidRPr="00B50531" w:rsidRDefault="00CE3FC3" w:rsidP="00627035">
      <w:pPr>
        <w:rPr>
          <w:i/>
        </w:rPr>
      </w:pPr>
      <w:r w:rsidRPr="00B50531">
        <w:rPr>
          <w:i/>
        </w:rPr>
        <w:t>Diese Überprüfung ist spätestens alle fünf Jahre zu wiederholen. Ein Betreten einer bundesdeu</w:t>
      </w:r>
      <w:r w:rsidRPr="00B50531">
        <w:rPr>
          <w:i/>
        </w:rPr>
        <w:t>t</w:t>
      </w:r>
      <w:r w:rsidRPr="00B50531">
        <w:rPr>
          <w:i/>
        </w:rPr>
        <w:t>schen, kerntechnischen Anlage ohne eine solche Sicherheitsüberprüfung ist nicht möglich und muss daher wegen der hierfür notwendigen Vorlaufzeit von mindestens sechs Wochen frühzeitig beantragt werden.</w:t>
      </w:r>
    </w:p>
    <w:p w:rsidR="00CE3FC3" w:rsidRPr="00B50531" w:rsidRDefault="00CE3FC3" w:rsidP="00627035">
      <w:pPr>
        <w:rPr>
          <w:i/>
        </w:rPr>
      </w:pPr>
      <w:r w:rsidRPr="00B50531">
        <w:rPr>
          <w:i/>
        </w:rPr>
        <w:t>Die Durchführung der Sicherheitsüberprüfung kann nur auf Eingabe durch einen Betreiber erfolgen und geschieht mittels betreibereigener Formulare, die wahrheitsgemäß und exakt nach dessen Vo</w:t>
      </w:r>
      <w:r w:rsidRPr="00B50531">
        <w:rPr>
          <w:i/>
        </w:rPr>
        <w:t>r</w:t>
      </w:r>
      <w:r w:rsidRPr="00B50531">
        <w:rPr>
          <w:i/>
        </w:rPr>
        <w:t>gaben auszufüllen sind.</w:t>
      </w:r>
    </w:p>
    <w:p w:rsidR="00CE3FC3" w:rsidRPr="00B50531" w:rsidRDefault="00CE3FC3" w:rsidP="00627035">
      <w:pPr>
        <w:rPr>
          <w:i/>
        </w:rPr>
      </w:pPr>
      <w:r w:rsidRPr="00B50531">
        <w:rPr>
          <w:i/>
        </w:rPr>
        <w:t>Zur Koordination dieser Überprüfungen, die nur von Betreiber zu Betreiber übermittelt werden können, wird durch den Strahlenschutzbeauftragten eine Strahlenschutzdatei mit den aktuellen Gültigkeitsd</w:t>
      </w:r>
      <w:r w:rsidRPr="00B50531">
        <w:rPr>
          <w:i/>
        </w:rPr>
        <w:t>a</w:t>
      </w:r>
      <w:r w:rsidRPr="00B50531">
        <w:rPr>
          <w:i/>
        </w:rPr>
        <w:t xml:space="preserve">ten für alle Mitarbeiter der </w:t>
      </w:r>
      <w:r>
        <w:rPr>
          <w:i/>
        </w:rPr>
        <w:t>[Firmenname Genehmigungsinhaber]</w:t>
      </w:r>
      <w:r w:rsidRPr="00B50531">
        <w:rPr>
          <w:i/>
        </w:rPr>
        <w:t xml:space="preserve"> zentral verwaltet. Vor dem Ablaufen einer Sicherheitsüberprüfung werden in Abstimmung mit den betroffenen Vorgesetzten die Neubea</w:t>
      </w:r>
      <w:r w:rsidRPr="00B50531">
        <w:rPr>
          <w:i/>
        </w:rPr>
        <w:t>n</w:t>
      </w:r>
      <w:r w:rsidRPr="00B50531">
        <w:rPr>
          <w:i/>
        </w:rPr>
        <w:t>tragungen vorbereitet.</w:t>
      </w:r>
    </w:p>
    <w:p w:rsidR="00CE3FC3" w:rsidRPr="00B50531" w:rsidRDefault="00CE3FC3" w:rsidP="00627035">
      <w:pPr>
        <w:rPr>
          <w:i/>
        </w:rPr>
      </w:pPr>
      <w:r w:rsidRPr="00B50531">
        <w:rPr>
          <w:i/>
        </w:rPr>
        <w:t>Vor dem Einsatz von Mitarbeitern kann der aktuelle Gültigkeitsstand der Sicherheitsüberprüfungen über den Strahlenschutzbeauftragten für einzelne Mitarbeiter ermittelt und eine gegebenenfalls no</w:t>
      </w:r>
      <w:r w:rsidRPr="00B50531">
        <w:rPr>
          <w:i/>
        </w:rPr>
        <w:t>t</w:t>
      </w:r>
      <w:r w:rsidRPr="00B50531">
        <w:rPr>
          <w:i/>
        </w:rPr>
        <w:t>wendige Übermittlung an eine weitere kerntechnische Anlage veranlasst werden.</w:t>
      </w:r>
    </w:p>
    <w:p w:rsidR="00CE3FC3" w:rsidRPr="00B50531" w:rsidRDefault="00CE3FC3" w:rsidP="00627035">
      <w:pPr>
        <w:rPr>
          <w:i/>
        </w:rPr>
      </w:pPr>
      <w:r w:rsidRPr="00B50531">
        <w:rPr>
          <w:i/>
        </w:rPr>
        <w:t>Neubeantragungen oder Übermittlungen an andere kerntechnische Anlagen sind in jedem Fall an den Strahlenschutzbeauftragten weiterzugeben, um eine vollständige Dokumentation gewährleisten zu können.</w:t>
      </w:r>
      <w:r>
        <w:rPr>
          <w:i/>
        </w:rPr>
        <w:t>]</w:t>
      </w:r>
    </w:p>
    <w:p w:rsidR="00CE3FC3" w:rsidRPr="00B50531" w:rsidRDefault="00CE3FC3" w:rsidP="00627035">
      <w:pPr>
        <w:rPr>
          <w:i/>
        </w:rPr>
      </w:pPr>
    </w:p>
    <w:p w:rsidR="00CE3FC3" w:rsidRDefault="00CE3FC3" w:rsidP="00627035"/>
    <w:p w:rsidR="00CE3FC3" w:rsidRDefault="00CE3FC3" w:rsidP="00CE3FC3">
      <w:pPr>
        <w:rPr>
          <w:b/>
          <w:sz w:val="22"/>
        </w:rPr>
      </w:pPr>
      <w:r>
        <w:rPr>
          <w:b/>
          <w:sz w:val="22"/>
        </w:rPr>
        <w:t>8. Unterweisungen</w:t>
      </w:r>
    </w:p>
    <w:p w:rsidR="00CE3FC3" w:rsidRDefault="00CE3FC3" w:rsidP="00627035"/>
    <w:p w:rsidR="00CE3FC3" w:rsidRDefault="00CE3FC3" w:rsidP="00CE3FC3">
      <w:pPr>
        <w:rPr>
          <w:b/>
          <w:sz w:val="22"/>
        </w:rPr>
      </w:pPr>
      <w:r>
        <w:rPr>
          <w:b/>
          <w:sz w:val="22"/>
        </w:rPr>
        <w:t xml:space="preserve">8.1 Nichtanlagenbezogene Unterweisungen </w:t>
      </w:r>
    </w:p>
    <w:p w:rsidR="00CE3FC3" w:rsidRPr="0034449E" w:rsidRDefault="00CE3FC3" w:rsidP="00627035"/>
    <w:p w:rsidR="00CE3FC3" w:rsidRDefault="00CE3FC3" w:rsidP="00627035">
      <w:r>
        <w:t xml:space="preserve">Aufgrund der Bestimmungen der StrlSchV ist der Genehmigungsinhaber verpflichtet, </w:t>
      </w:r>
      <w:proofErr w:type="spellStart"/>
      <w:r>
        <w:t>Strahlen</w:t>
      </w:r>
      <w:r>
        <w:softHyphen/>
        <w:t>schutzunterweisungen</w:t>
      </w:r>
      <w:proofErr w:type="spellEnd"/>
      <w:r>
        <w:t xml:space="preserve"> durchzuführen. Somit ist jeder Mitarbeiter verpflichtet, neben einer aus</w:t>
      </w:r>
      <w:r>
        <w:softHyphen/>
        <w:t>führlichen Erstunterweisung an Wiederholungsunterweisungen, die grundsätzlich in jährlichen A</w:t>
      </w:r>
      <w:r>
        <w:t>b</w:t>
      </w:r>
      <w:r>
        <w:t>ständen durchgeführt werden, teilzunehmen.</w:t>
      </w:r>
    </w:p>
    <w:p w:rsidR="00CE3FC3" w:rsidRDefault="00CE3FC3" w:rsidP="00627035"/>
    <w:p w:rsidR="00CE3FC3" w:rsidRDefault="00CE3FC3" w:rsidP="00627035">
      <w:r>
        <w:t>Bei temporären Einsätzen in Intervallen, die länger als ein Jahr dauern, ist die Unterweisung vor dem nächsten Einsatz zu wiederholen.</w:t>
      </w:r>
    </w:p>
    <w:p w:rsidR="00CE3FC3" w:rsidRDefault="00CE3FC3" w:rsidP="00627035"/>
    <w:p w:rsidR="00CE3FC3" w:rsidRDefault="00CE3FC3" w:rsidP="00627035">
      <w:r>
        <w:t>Über den Inhalt und den Zeitpunkt der Unterweisungen sind Aufzeichnungen zu führen, die von der unterwiesenen Person zu unterzeichnen sind.</w:t>
      </w:r>
    </w:p>
    <w:p w:rsidR="00CE3FC3" w:rsidRDefault="00CE3FC3" w:rsidP="00627035"/>
    <w:p w:rsidR="00CE3FC3" w:rsidRPr="000D4F55" w:rsidRDefault="00CE3FC3" w:rsidP="00627035">
      <w:pPr>
        <w:rPr>
          <w:rFonts w:cs="Arial"/>
          <w:szCs w:val="22"/>
        </w:rPr>
      </w:pPr>
      <w:r w:rsidRPr="000D4F55">
        <w:rPr>
          <w:rFonts w:cs="Arial"/>
          <w:szCs w:val="22"/>
        </w:rPr>
        <w:t xml:space="preserve">Für Frauen im </w:t>
      </w:r>
      <w:r>
        <w:rPr>
          <w:rFonts w:cs="Arial"/>
          <w:color w:val="000000"/>
          <w:szCs w:val="22"/>
        </w:rPr>
        <w:t>gebärfähigen</w:t>
      </w:r>
      <w:r w:rsidRPr="000D4F55">
        <w:rPr>
          <w:rFonts w:cs="Arial"/>
          <w:color w:val="000000"/>
          <w:szCs w:val="22"/>
        </w:rPr>
        <w:t xml:space="preserve"> </w:t>
      </w:r>
      <w:r w:rsidRPr="000D4F55">
        <w:rPr>
          <w:rFonts w:cs="Arial"/>
          <w:szCs w:val="22"/>
        </w:rPr>
        <w:t xml:space="preserve">Alter sind die Hinweise zu geben: </w:t>
      </w:r>
    </w:p>
    <w:p w:rsidR="00CE3FC3" w:rsidRPr="000D4F55" w:rsidRDefault="00CE3FC3" w:rsidP="00627035">
      <w:pPr>
        <w:rPr>
          <w:rFonts w:cs="Arial"/>
          <w:szCs w:val="22"/>
        </w:rPr>
      </w:pPr>
    </w:p>
    <w:p w:rsidR="00CE3FC3" w:rsidRPr="000D4F55" w:rsidRDefault="00CE3FC3" w:rsidP="00627035">
      <w:pPr>
        <w:rPr>
          <w:rFonts w:cs="Arial"/>
          <w:szCs w:val="22"/>
        </w:rPr>
      </w:pPr>
      <w:r>
        <w:rPr>
          <w:rFonts w:cs="Arial"/>
          <w:szCs w:val="22"/>
        </w:rPr>
        <w:t>1.</w:t>
      </w:r>
      <w:r>
        <w:rPr>
          <w:rFonts w:cs="Arial"/>
          <w:szCs w:val="22"/>
        </w:rPr>
        <w:tab/>
      </w:r>
      <w:r w:rsidRPr="000D4F55">
        <w:rPr>
          <w:rFonts w:cs="Arial"/>
          <w:szCs w:val="22"/>
        </w:rPr>
        <w:t>Eine Schwangerschaft ist so früh wie möglich mitzuteilen.</w:t>
      </w:r>
    </w:p>
    <w:p w:rsidR="00CE3FC3" w:rsidRPr="000D4F55" w:rsidRDefault="00CE3FC3" w:rsidP="00627035">
      <w:pPr>
        <w:rPr>
          <w:rFonts w:cs="Arial"/>
          <w:szCs w:val="22"/>
        </w:rPr>
      </w:pPr>
      <w:r w:rsidRPr="000D4F55">
        <w:rPr>
          <w:rFonts w:cs="Arial"/>
          <w:szCs w:val="22"/>
        </w:rPr>
        <w:t>2.</w:t>
      </w:r>
      <w:r w:rsidRPr="000D4F55">
        <w:rPr>
          <w:rFonts w:cs="Arial"/>
          <w:szCs w:val="22"/>
        </w:rPr>
        <w:tab/>
        <w:t>Im Falle einer Kontamination kann ein Säugling beim Stillen radioaktive Stoffe inkorporieren.</w:t>
      </w:r>
    </w:p>
    <w:p w:rsidR="00CE3FC3" w:rsidRDefault="00CE3FC3" w:rsidP="00627035"/>
    <w:p w:rsidR="00F5726E" w:rsidRPr="005101BF" w:rsidRDefault="00F5726E" w:rsidP="00627035"/>
    <w:p w:rsidR="00CE3FC3" w:rsidRDefault="00CE3FC3" w:rsidP="00CE3FC3">
      <w:pPr>
        <w:rPr>
          <w:b/>
          <w:sz w:val="22"/>
        </w:rPr>
      </w:pPr>
      <w:r>
        <w:rPr>
          <w:b/>
          <w:sz w:val="22"/>
        </w:rPr>
        <w:t>8.2 Anlagenbezogene Unterweisung</w:t>
      </w:r>
    </w:p>
    <w:p w:rsidR="00CE3FC3" w:rsidRPr="00BA2DBE" w:rsidRDefault="00CE3FC3" w:rsidP="00627035"/>
    <w:p w:rsidR="00CE3FC3" w:rsidRDefault="00CE3FC3" w:rsidP="00627035">
      <w:r>
        <w:t xml:space="preserve">Jeder Mitarbeiter der </w:t>
      </w:r>
      <w:r>
        <w:rPr>
          <w:i/>
        </w:rPr>
        <w:t>[Firmenname Genehmigungsinhaber]</w:t>
      </w:r>
      <w:r>
        <w:t xml:space="preserve"> ist auch verpflichtet, an den Unterweisu</w:t>
      </w:r>
      <w:r>
        <w:t>n</w:t>
      </w:r>
      <w:r>
        <w:t>gen der fremden Anlage oder Einrichtung teilzunehmen.</w:t>
      </w:r>
    </w:p>
    <w:p w:rsidR="00CE3FC3" w:rsidRDefault="00CE3FC3" w:rsidP="00627035"/>
    <w:p w:rsidR="00CE3FC3" w:rsidRDefault="00CE3FC3" w:rsidP="00627035"/>
    <w:p w:rsidR="00CE3FC3" w:rsidRDefault="00CE3FC3" w:rsidP="00CE3FC3">
      <w:pPr>
        <w:rPr>
          <w:sz w:val="22"/>
        </w:rPr>
      </w:pPr>
      <w:r>
        <w:rPr>
          <w:b/>
          <w:sz w:val="22"/>
        </w:rPr>
        <w:t>9. Tätigkeitsverbote und Tätigkeitsbeschränkungen</w:t>
      </w:r>
    </w:p>
    <w:p w:rsidR="00CE3FC3" w:rsidRDefault="00CE3FC3" w:rsidP="00627035"/>
    <w:p w:rsidR="00CE3FC3" w:rsidRDefault="00CE3FC3" w:rsidP="00627035">
      <w:r>
        <w:t>Für Personen unter 18 Jahren gelten besondere Regelungen für den Umgang mit offenen radioakt</w:t>
      </w:r>
      <w:r>
        <w:t>i</w:t>
      </w:r>
      <w:r>
        <w:t xml:space="preserve">ven Stoffen mit Aktivitäten oberhalb der Freigrenzen nach StrlSchV. </w:t>
      </w:r>
    </w:p>
    <w:p w:rsidR="00CE3FC3" w:rsidRDefault="00CE3FC3" w:rsidP="00627035"/>
    <w:p w:rsidR="00CE3FC3" w:rsidRDefault="00CE3FC3" w:rsidP="00627035">
      <w:pPr>
        <w:rPr>
          <w:szCs w:val="22"/>
        </w:rPr>
      </w:pPr>
      <w:r w:rsidRPr="00B905B8">
        <w:rPr>
          <w:szCs w:val="22"/>
        </w:rPr>
        <w:t>Die Behörde kann gestatten, dass Personen im Alter zwischen 16 und 18 Jahren unter ständiger Auf</w:t>
      </w:r>
      <w:r w:rsidRPr="00B905B8">
        <w:rPr>
          <w:szCs w:val="22"/>
        </w:rPr>
        <w:softHyphen/>
        <w:t xml:space="preserve">sicht und Anleitung </w:t>
      </w:r>
      <w:r>
        <w:rPr>
          <w:szCs w:val="22"/>
        </w:rPr>
        <w:t xml:space="preserve">einer fachkundigen Person </w:t>
      </w:r>
      <w:r w:rsidRPr="00B905B8">
        <w:rPr>
          <w:szCs w:val="22"/>
        </w:rPr>
        <w:t xml:space="preserve">zu Ausbildungszwecken </w:t>
      </w:r>
      <w:r>
        <w:rPr>
          <w:szCs w:val="22"/>
        </w:rPr>
        <w:t>mit offenen radioaktiven Sto</w:t>
      </w:r>
      <w:r>
        <w:rPr>
          <w:szCs w:val="22"/>
        </w:rPr>
        <w:t>f</w:t>
      </w:r>
      <w:r>
        <w:rPr>
          <w:szCs w:val="22"/>
        </w:rPr>
        <w:t>fen umgehen dürfen.</w:t>
      </w:r>
    </w:p>
    <w:p w:rsidR="00CE3FC3" w:rsidRDefault="00CE3FC3" w:rsidP="00627035">
      <w:pPr>
        <w:rPr>
          <w:szCs w:val="22"/>
        </w:rPr>
      </w:pPr>
    </w:p>
    <w:p w:rsidR="00CE3FC3" w:rsidRDefault="00CE3FC3" w:rsidP="00627035">
      <w:pPr>
        <w:rPr>
          <w:szCs w:val="22"/>
        </w:rPr>
      </w:pPr>
      <w:r>
        <w:rPr>
          <w:szCs w:val="22"/>
        </w:rPr>
        <w:t>Für schwangere Frauen gelten besondere Regelungen für den Einsatz in Kontrollbereichen.</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10. Ermittlung der Körperdosen</w:t>
      </w:r>
    </w:p>
    <w:p w:rsidR="00CE3FC3" w:rsidRDefault="00CE3FC3" w:rsidP="00627035"/>
    <w:p w:rsidR="00CE3FC3" w:rsidRDefault="00CE3FC3" w:rsidP="00CE3FC3">
      <w:pPr>
        <w:rPr>
          <w:sz w:val="22"/>
        </w:rPr>
      </w:pPr>
      <w:r>
        <w:rPr>
          <w:b/>
          <w:sz w:val="22"/>
        </w:rPr>
        <w:t xml:space="preserve">10.1 </w:t>
      </w:r>
      <w:r w:rsidR="000234C8">
        <w:rPr>
          <w:b/>
          <w:sz w:val="22"/>
        </w:rPr>
        <w:t>Ä</w:t>
      </w:r>
      <w:r>
        <w:rPr>
          <w:b/>
          <w:sz w:val="22"/>
        </w:rPr>
        <w:t xml:space="preserve">ußere </w:t>
      </w:r>
      <w:r w:rsidR="008D1AB4">
        <w:rPr>
          <w:b/>
          <w:sz w:val="22"/>
        </w:rPr>
        <w:t>E</w:t>
      </w:r>
      <w:r>
        <w:rPr>
          <w:b/>
          <w:sz w:val="22"/>
        </w:rPr>
        <w:t xml:space="preserve">xposition </w:t>
      </w:r>
    </w:p>
    <w:p w:rsidR="00CE3FC3" w:rsidRDefault="00CE3FC3" w:rsidP="00627035"/>
    <w:p w:rsidR="00E66DAC" w:rsidRPr="00E66DAC" w:rsidRDefault="00CE3FC3" w:rsidP="00627035">
      <w:pPr>
        <w:rPr>
          <w:b/>
        </w:rPr>
      </w:pPr>
      <w:r w:rsidRPr="00E66DAC">
        <w:rPr>
          <w:b/>
        </w:rPr>
        <w:t>Amtliche Dosimetrie</w:t>
      </w:r>
      <w:r w:rsidR="00E66DAC" w:rsidRPr="00E66DAC">
        <w:rPr>
          <w:b/>
        </w:rPr>
        <w:t xml:space="preserve">  </w:t>
      </w:r>
    </w:p>
    <w:p w:rsidR="00CE3FC3" w:rsidRDefault="00CE3FC3" w:rsidP="00627035">
      <w:pPr>
        <w:rPr>
          <w:i/>
        </w:rPr>
      </w:pPr>
      <w:r w:rsidRPr="001B7CE4">
        <w:rPr>
          <w:i/>
        </w:rPr>
        <w:t>(</w:t>
      </w:r>
      <w:r>
        <w:rPr>
          <w:i/>
        </w:rPr>
        <w:t xml:space="preserve">… </w:t>
      </w:r>
      <w:r w:rsidRPr="001B7CE4">
        <w:rPr>
          <w:i/>
        </w:rPr>
        <w:t>bezeichnet die Erfassung der äußeren Dosis mit hierfür amtlich zugelassenen Dosimetern</w:t>
      </w:r>
      <w:r>
        <w:rPr>
          <w:i/>
        </w:rPr>
        <w:t>.</w:t>
      </w:r>
      <w:r w:rsidRPr="001B7CE4">
        <w:rPr>
          <w:i/>
        </w:rPr>
        <w:t xml:space="preserve"> </w:t>
      </w:r>
      <w:r>
        <w:rPr>
          <w:i/>
        </w:rPr>
        <w:t xml:space="preserve">Solche Dosimeter können von </w:t>
      </w:r>
      <w:r w:rsidRPr="001B7CE4">
        <w:rPr>
          <w:i/>
        </w:rPr>
        <w:t>einer</w:t>
      </w:r>
      <w:r>
        <w:rPr>
          <w:i/>
        </w:rPr>
        <w:t xml:space="preserve"> für die Ausgabe und Auswertung </w:t>
      </w:r>
      <w:r w:rsidRPr="001B7CE4">
        <w:rPr>
          <w:i/>
        </w:rPr>
        <w:t>anerkannten Messstelle</w:t>
      </w:r>
      <w:r>
        <w:rPr>
          <w:i/>
        </w:rPr>
        <w:t xml:space="preserve"> bezogen we</w:t>
      </w:r>
      <w:r>
        <w:rPr>
          <w:i/>
        </w:rPr>
        <w:t>r</w:t>
      </w:r>
      <w:r>
        <w:rPr>
          <w:i/>
        </w:rPr>
        <w:t>den.</w:t>
      </w:r>
      <w:r w:rsidRPr="001B7CE4">
        <w:rPr>
          <w:i/>
        </w:rPr>
        <w:t>)</w:t>
      </w:r>
    </w:p>
    <w:p w:rsidR="00CE3FC3" w:rsidRDefault="00CE3FC3" w:rsidP="00627035">
      <w:pPr>
        <w:rPr>
          <w:i/>
        </w:rPr>
      </w:pPr>
    </w:p>
    <w:p w:rsidR="007E3496" w:rsidRPr="007E3496" w:rsidRDefault="007E3496" w:rsidP="007E3496">
      <w:pPr>
        <w:rPr>
          <w:i/>
        </w:rPr>
      </w:pPr>
      <w:r>
        <w:rPr>
          <w:i/>
        </w:rPr>
        <w:t>(</w:t>
      </w:r>
      <w:r w:rsidRPr="007E3496">
        <w:rPr>
          <w:b/>
          <w:i/>
        </w:rPr>
        <w:t>Hinweis zur Festlegung eines Dosisrichtwertes</w:t>
      </w:r>
      <w:r>
        <w:rPr>
          <w:i/>
        </w:rPr>
        <w:t xml:space="preserve">: </w:t>
      </w:r>
      <w:r w:rsidRPr="007E3496">
        <w:rPr>
          <w:i/>
        </w:rPr>
        <w:t>Der Genehmigungsinhaber hat zu prüfen, ob die Einführung von Dosisrichtwerten zu mehr Sicherheit für die tätigen Personen führt. Die Entscheidung, ob Dosisrichtwerte erforderlich sind oder nicht, ist in der Strahlenschutzanweisung festzuhalten</w:t>
      </w:r>
      <w:r>
        <w:rPr>
          <w:i/>
        </w:rPr>
        <w:t xml:space="preserve"> und mit den Verantwortlich</w:t>
      </w:r>
      <w:r w:rsidR="006A3FC2">
        <w:rPr>
          <w:i/>
        </w:rPr>
        <w:t>en</w:t>
      </w:r>
      <w:r>
        <w:rPr>
          <w:i/>
        </w:rPr>
        <w:t xml:space="preserve"> der fremden Anlage im Abgrenzungsvertrag festzulegen.</w:t>
      </w:r>
      <w:r w:rsidRPr="007E3496">
        <w:rPr>
          <w:i/>
        </w:rPr>
        <w:t xml:space="preserve"> </w:t>
      </w:r>
    </w:p>
    <w:p w:rsidR="007E3496" w:rsidRPr="007E3496" w:rsidRDefault="007E3496" w:rsidP="007E3496">
      <w:pPr>
        <w:rPr>
          <w:i/>
        </w:rPr>
      </w:pPr>
      <w:r w:rsidRPr="007E3496">
        <w:rPr>
          <w:i/>
        </w:rPr>
        <w:t>Sollten Dosisrichtwerte zur Optimierung des Strahlenschutzes und Verringerung der Exposition von tätigen Personen führen, sind diese in der Strahlenschutzanweisung zu benennen</w:t>
      </w:r>
      <w:r>
        <w:rPr>
          <w:i/>
        </w:rPr>
        <w:t>)</w:t>
      </w:r>
      <w:r w:rsidRPr="007E3496">
        <w:rPr>
          <w:i/>
        </w:rPr>
        <w:t xml:space="preserve">. </w:t>
      </w:r>
      <w:r w:rsidR="006A3FC2" w:rsidRPr="006A3FC2">
        <w:rPr>
          <w:i/>
        </w:rPr>
        <w:t>Grundsätzlich sollten hierbei die Dosisrichtwerte der fremden Anlage oder Einrichtung berücksichtigt oder ggf. auf sie verwiesen werden.</w:t>
      </w:r>
    </w:p>
    <w:p w:rsidR="007E3496" w:rsidRDefault="007E3496" w:rsidP="007E3496">
      <w:pPr>
        <w:rPr>
          <w:i/>
        </w:rPr>
      </w:pPr>
      <w:r w:rsidRPr="007E3496">
        <w:rPr>
          <w:i/>
        </w:rPr>
        <w:t xml:space="preserve">Sind keine Dosisrichtwerte erforderlich, kann dies wie folgt beschrieben werden: „Grundsätzlich wird keine Notwendigkeit für die Festlegung von Dosisrichtwerten bei [NAME EINRICHTUNG, FIRMA etc.] gesehen, da der Erwartungswert der effektiven Dosis kleiner 1 </w:t>
      </w:r>
      <w:proofErr w:type="spellStart"/>
      <w:r w:rsidRPr="007E3496">
        <w:rPr>
          <w:i/>
        </w:rPr>
        <w:t>mSv</w:t>
      </w:r>
      <w:proofErr w:type="spellEnd"/>
      <w:r w:rsidRPr="007E3496">
        <w:rPr>
          <w:i/>
        </w:rPr>
        <w:t xml:space="preserve"> ist. Eine erneute Überprüfung wird durchgeführt, sollte sich bei neuen Tätigkeiten und Verfahre</w:t>
      </w:r>
      <w:r>
        <w:rPr>
          <w:i/>
        </w:rPr>
        <w:t>n dieser Erwartungswert ändern.)</w:t>
      </w:r>
    </w:p>
    <w:p w:rsidR="007E3496" w:rsidRDefault="007E3496" w:rsidP="00627035">
      <w:pPr>
        <w:rPr>
          <w:i/>
        </w:rPr>
      </w:pPr>
    </w:p>
    <w:p w:rsidR="007E3496" w:rsidRPr="001B7CE4" w:rsidRDefault="007E3496" w:rsidP="00627035">
      <w:pPr>
        <w:rPr>
          <w:i/>
        </w:rPr>
      </w:pPr>
    </w:p>
    <w:p w:rsidR="00CE3FC3" w:rsidRPr="00083A7B" w:rsidRDefault="00CE3FC3" w:rsidP="00627035">
      <w:pPr>
        <w:rPr>
          <w:color w:val="000000" w:themeColor="text1"/>
        </w:rPr>
      </w:pPr>
      <w:r>
        <w:t xml:space="preserve">Zur Ermittlung der äußeren </w:t>
      </w:r>
      <w:r w:rsidR="003937C4">
        <w:t xml:space="preserve">Exposition </w:t>
      </w:r>
      <w:r>
        <w:t xml:space="preserve">wird von </w:t>
      </w:r>
      <w:r>
        <w:rPr>
          <w:i/>
        </w:rPr>
        <w:t>[Firmenname Genehmigungsinhaber]</w:t>
      </w:r>
      <w:r>
        <w:t xml:space="preserve"> jeder, in Stra</w:t>
      </w:r>
      <w:r>
        <w:t>h</w:t>
      </w:r>
      <w:r>
        <w:t>lenschutzbereichen der fremden Anlage oder Einrichtung tätigen Bezugsperson ein amtliches Dosim</w:t>
      </w:r>
      <w:r>
        <w:t>e</w:t>
      </w:r>
      <w:r>
        <w:t>ter ausgehändigt. Diesb</w:t>
      </w:r>
      <w:r w:rsidR="00F5726E">
        <w:t xml:space="preserve">ezüglicher Ansprechpartner ist </w:t>
      </w:r>
      <w:r w:rsidRPr="00EE5510">
        <w:rPr>
          <w:color w:val="000000" w:themeColor="text1"/>
        </w:rPr>
        <w:t>Herr</w:t>
      </w:r>
      <w:r>
        <w:rPr>
          <w:color w:val="000000" w:themeColor="text1"/>
        </w:rPr>
        <w:t xml:space="preserve">/Frau </w:t>
      </w:r>
      <w:r>
        <w:rPr>
          <w:i/>
          <w:color w:val="000000" w:themeColor="text1"/>
        </w:rPr>
        <w:t>[Titel Vorname Name (Telefonnu</w:t>
      </w:r>
      <w:r>
        <w:rPr>
          <w:i/>
          <w:color w:val="000000" w:themeColor="text1"/>
        </w:rPr>
        <w:t>m</w:t>
      </w:r>
      <w:r>
        <w:rPr>
          <w:i/>
          <w:color w:val="000000" w:themeColor="text1"/>
        </w:rPr>
        <w:t>mer, E-Mail-Adresse)]</w:t>
      </w:r>
      <w:r>
        <w:rPr>
          <w:color w:val="000000" w:themeColor="text1"/>
        </w:rPr>
        <w:t>.</w:t>
      </w:r>
    </w:p>
    <w:p w:rsidR="00CE3FC3" w:rsidRDefault="00CE3FC3" w:rsidP="00627035"/>
    <w:p w:rsidR="00CE3FC3" w:rsidRDefault="00CE3FC3" w:rsidP="00627035">
      <w:r>
        <w:lastRenderedPageBreak/>
        <w:t xml:space="preserve">Das Dosimeter ist an der Vorderseite des Rumpfes </w:t>
      </w:r>
      <w:r>
        <w:rPr>
          <w:i/>
        </w:rPr>
        <w:t xml:space="preserve">(z.B. in Brusthöhe oder am Gürtel) </w:t>
      </w:r>
      <w:r>
        <w:t xml:space="preserve">zu tragen. </w:t>
      </w:r>
    </w:p>
    <w:p w:rsidR="00CE3FC3" w:rsidRDefault="00CE3FC3" w:rsidP="00627035"/>
    <w:p w:rsidR="00CE3FC3" w:rsidRDefault="00CE3FC3" w:rsidP="00627035">
      <w:r>
        <w:t xml:space="preserve">Das Dosimeter </w:t>
      </w:r>
    </w:p>
    <w:p w:rsidR="00CE3FC3" w:rsidRDefault="00CE3FC3" w:rsidP="00627035">
      <w:r>
        <w:t>-</w:t>
      </w:r>
      <w:r>
        <w:tab/>
        <w:t>ist bei kurzen temporären Einsätzen,</w:t>
      </w:r>
    </w:p>
    <w:p w:rsidR="00CE3FC3" w:rsidRDefault="00CE3FC3" w:rsidP="00627035">
      <w:r>
        <w:t>-</w:t>
      </w:r>
      <w:r>
        <w:tab/>
        <w:t>wird bei längeren Einsätzen über das Monatsende hinaus unmittelbar nach Monatsfrist g</w:t>
      </w:r>
      <w:r>
        <w:t>e</w:t>
      </w:r>
      <w:r>
        <w:t xml:space="preserve">wechselt und ist </w:t>
      </w:r>
    </w:p>
    <w:p w:rsidR="00CE3FC3" w:rsidRPr="00083A7B" w:rsidRDefault="00CE3FC3" w:rsidP="00627035">
      <w:pPr>
        <w:rPr>
          <w:color w:val="000000" w:themeColor="text1"/>
        </w:rPr>
      </w:pPr>
      <w:r>
        <w:t xml:space="preserve">unverzüglich nach diesem Zeitraum an die Messstelle zur Auswertung zurückzugeben. Zuständig für die Rückgabe und den ggf. Wechsel ist Herr/Frau </w:t>
      </w:r>
      <w:r>
        <w:rPr>
          <w:i/>
          <w:color w:val="000000" w:themeColor="text1"/>
        </w:rPr>
        <w:t>[Titel Vorname Name (Telefonnummer, E-Mail-Adresse)]</w:t>
      </w:r>
      <w:r>
        <w:rPr>
          <w:color w:val="000000" w:themeColor="text1"/>
        </w:rPr>
        <w:t>.</w:t>
      </w:r>
    </w:p>
    <w:p w:rsidR="00CE3FC3" w:rsidRDefault="00CE3FC3" w:rsidP="00627035"/>
    <w:p w:rsidR="00CE3FC3" w:rsidRDefault="00CE3FC3" w:rsidP="00627035">
      <w:r>
        <w:rPr>
          <w:rFonts w:cs="Arial"/>
          <w:b/>
        </w:rPr>
        <w:t>Nichta</w:t>
      </w:r>
      <w:r w:rsidRPr="001B7CE4">
        <w:rPr>
          <w:rFonts w:cs="Arial"/>
          <w:b/>
        </w:rPr>
        <w:t xml:space="preserve">mtliche Dosimetrie </w:t>
      </w:r>
      <w:r w:rsidRPr="001B7CE4">
        <w:rPr>
          <w:rFonts w:cs="Arial"/>
          <w:b/>
        </w:rPr>
        <w:tab/>
      </w:r>
      <w:r w:rsidRPr="001B7CE4">
        <w:rPr>
          <w:rFonts w:cs="Arial"/>
          <w:b/>
        </w:rPr>
        <w:br/>
      </w:r>
      <w:r>
        <w:t>Von der fremden Anlage oder Einrichtung ausgegebene Dosimeter sind ebenfalls zu tragen. Die Au</w:t>
      </w:r>
      <w:r>
        <w:t>s</w:t>
      </w:r>
      <w:r>
        <w:t>gabe erfolgt normalerweise am Strahlenschutzbereichseingang. Beim Verlassen des Strahlenschut</w:t>
      </w:r>
      <w:r>
        <w:t>z</w:t>
      </w:r>
      <w:r>
        <w:t xml:space="preserve">bereiches sind diese Dosimeter abzugeben. </w:t>
      </w:r>
    </w:p>
    <w:p w:rsidR="00CE3FC3" w:rsidRDefault="00CE3FC3" w:rsidP="00627035"/>
    <w:p w:rsidR="00CE3FC3" w:rsidRDefault="00CE3FC3" w:rsidP="00627035">
      <w:r>
        <w:t>Der Missbrauch von Personendosimetern (z. B. mutwillige Bestrahlung) ist untersagt und wird diszi</w:t>
      </w:r>
      <w:r>
        <w:softHyphen/>
        <w:t>plinarisch geahndet.</w:t>
      </w:r>
    </w:p>
    <w:p w:rsidR="00CE3FC3" w:rsidRDefault="00CE3FC3" w:rsidP="00627035">
      <w:pPr>
        <w:rPr>
          <w:b/>
        </w:rPr>
      </w:pPr>
    </w:p>
    <w:p w:rsidR="00CE3FC3" w:rsidRDefault="00CE3FC3" w:rsidP="00627035">
      <w:pPr>
        <w:rPr>
          <w:b/>
        </w:rPr>
      </w:pPr>
    </w:p>
    <w:p w:rsidR="00CE3FC3" w:rsidRDefault="00CE3FC3" w:rsidP="00CE3FC3">
      <w:pPr>
        <w:rPr>
          <w:b/>
          <w:sz w:val="22"/>
        </w:rPr>
      </w:pPr>
      <w:r>
        <w:rPr>
          <w:b/>
          <w:sz w:val="22"/>
        </w:rPr>
        <w:t xml:space="preserve">10.2 Innere </w:t>
      </w:r>
      <w:r w:rsidR="008D1AB4">
        <w:rPr>
          <w:b/>
          <w:sz w:val="22"/>
        </w:rPr>
        <w:t>E</w:t>
      </w:r>
      <w:r>
        <w:rPr>
          <w:b/>
          <w:sz w:val="22"/>
        </w:rPr>
        <w:t>xposition</w:t>
      </w:r>
    </w:p>
    <w:p w:rsidR="00CE3FC3" w:rsidRDefault="00CE3FC3" w:rsidP="00627035"/>
    <w:p w:rsidR="00CE3FC3" w:rsidRDefault="00CE3FC3" w:rsidP="00627035">
      <w:r>
        <w:t xml:space="preserve">Zur Überwachung der inneren </w:t>
      </w:r>
      <w:r w:rsidR="003937C4">
        <w:t xml:space="preserve">Exposition </w:t>
      </w:r>
      <w:r>
        <w:t>können unter Umständen Inkorporations- und Aussche</w:t>
      </w:r>
      <w:r>
        <w:t>i</w:t>
      </w:r>
      <w:r>
        <w:t>dungsmessungen (z.B. Body</w:t>
      </w:r>
      <w:r w:rsidR="00B17664">
        <w:t xml:space="preserve"> </w:t>
      </w:r>
      <w:r>
        <w:t>Counter-Messung, Urinuntersuchung, Stuhluntersuchung) notwendig werden. Für diese Untersuchungen besteht eine Duldungspflicht.</w:t>
      </w:r>
    </w:p>
    <w:p w:rsidR="00CE3FC3" w:rsidRDefault="00CE3FC3" w:rsidP="00627035"/>
    <w:p w:rsidR="00CE3FC3" w:rsidRDefault="00CE3FC3" w:rsidP="00627035"/>
    <w:p w:rsidR="00CE3FC3" w:rsidRPr="000600CE" w:rsidRDefault="00CE3FC3" w:rsidP="00CE3FC3">
      <w:pPr>
        <w:rPr>
          <w:i/>
          <w:sz w:val="22"/>
        </w:rPr>
      </w:pPr>
      <w:r>
        <w:rPr>
          <w:b/>
          <w:i/>
          <w:sz w:val="22"/>
        </w:rPr>
        <w:t>[</w:t>
      </w:r>
      <w:r w:rsidRPr="000600CE">
        <w:rPr>
          <w:b/>
          <w:i/>
          <w:sz w:val="22"/>
        </w:rPr>
        <w:t>11. Funktionsprüfungen und Wartungen</w:t>
      </w:r>
    </w:p>
    <w:p w:rsidR="00CE3FC3" w:rsidRPr="000600CE" w:rsidRDefault="00CE3FC3" w:rsidP="00627035"/>
    <w:p w:rsidR="00CE3FC3" w:rsidRPr="000600CE" w:rsidRDefault="00CE3FC3" w:rsidP="00627035">
      <w:r w:rsidRPr="005372E3">
        <w:rPr>
          <w:i/>
        </w:rPr>
        <w:t>Die von der entsendenden Dienststelle ausgegebenen Geräte, Anlagen und sonstige Vorrich</w:t>
      </w:r>
      <w:r w:rsidRPr="005372E3">
        <w:rPr>
          <w:i/>
        </w:rPr>
        <w:softHyphen/>
        <w:t>tungen, die für den Strahlenschutz wesentlich sind, sind regelmäßig zu prüfen und zu warten. Über die Prü</w:t>
      </w:r>
      <w:r w:rsidRPr="005372E3">
        <w:rPr>
          <w:i/>
        </w:rPr>
        <w:softHyphen/>
        <w:t>fungen und Wartungen sind dem Strahlenschutzbeauftragten Aufzeichnungen zukommen zu lassen. Dies gilt auch für ausgeliehene Geräte.</w:t>
      </w:r>
      <w:r>
        <w:t>]</w:t>
      </w:r>
    </w:p>
    <w:p w:rsidR="00CE3FC3" w:rsidRDefault="00CE3FC3" w:rsidP="00627035"/>
    <w:p w:rsidR="00CE3FC3" w:rsidRDefault="00CE3FC3" w:rsidP="00627035">
      <w:pPr>
        <w:rPr>
          <w:b/>
        </w:rPr>
      </w:pPr>
    </w:p>
    <w:p w:rsidR="00CE3FC3" w:rsidRDefault="00CE3FC3" w:rsidP="00CE3FC3">
      <w:pPr>
        <w:rPr>
          <w:b/>
          <w:sz w:val="22"/>
        </w:rPr>
      </w:pPr>
      <w:r>
        <w:rPr>
          <w:b/>
          <w:sz w:val="22"/>
        </w:rPr>
        <w:t>12. Einweisung durch den Betreiber der fremden Anlage oder Einrichtung</w:t>
      </w:r>
    </w:p>
    <w:p w:rsidR="00CE3FC3" w:rsidRDefault="00CE3FC3" w:rsidP="00627035"/>
    <w:p w:rsidR="00CE3FC3" w:rsidRDefault="00CE3FC3" w:rsidP="00627035">
      <w:r>
        <w:t>An folgenden Maßnahmen des Betreibers haben Mitarbeiter zur Vorbereitung Ihres Arbeitseinsatzes teilzunehmen:</w:t>
      </w:r>
    </w:p>
    <w:p w:rsidR="00CE3FC3" w:rsidRDefault="00CE3FC3" w:rsidP="00627035"/>
    <w:p w:rsidR="00CE3FC3" w:rsidRDefault="00CE3FC3" w:rsidP="00627035">
      <w:r>
        <w:t>-</w:t>
      </w:r>
      <w:r>
        <w:tab/>
        <w:t>Anlagenbezogene Strahlenschutzunterweisung,</w:t>
      </w:r>
    </w:p>
    <w:p w:rsidR="00CE3FC3" w:rsidRDefault="00CE3FC3" w:rsidP="00627035">
      <w:r>
        <w:t>-</w:t>
      </w:r>
      <w:r>
        <w:tab/>
        <w:t>Einweisung in die örtlichen Gegebenheiten wie Fluchtweg, Strahlenschutzbereichszugang,</w:t>
      </w:r>
    </w:p>
    <w:p w:rsidR="00CE3FC3" w:rsidRPr="000600CE" w:rsidRDefault="00CE3FC3" w:rsidP="00627035">
      <w:pPr>
        <w:rPr>
          <w:i/>
        </w:rPr>
      </w:pPr>
      <w:r>
        <w:rPr>
          <w:i/>
        </w:rPr>
        <w:t>[</w:t>
      </w:r>
      <w:r w:rsidR="00E66DAC">
        <w:rPr>
          <w:i/>
        </w:rPr>
        <w:t>-</w:t>
      </w:r>
      <w:r w:rsidR="00E66DAC">
        <w:rPr>
          <w:i/>
        </w:rPr>
        <w:tab/>
        <w:t xml:space="preserve">Body </w:t>
      </w:r>
      <w:r w:rsidRPr="000600CE">
        <w:rPr>
          <w:i/>
        </w:rPr>
        <w:t>Counter-Untersuchung, Ausscheidungsanalyse,</w:t>
      </w:r>
      <w:r>
        <w:rPr>
          <w:i/>
        </w:rPr>
        <w:t>] (entsprechend Abgrenzungsvertrag)</w:t>
      </w:r>
    </w:p>
    <w:p w:rsidR="00CE3FC3" w:rsidRPr="000600CE" w:rsidRDefault="00CE3FC3" w:rsidP="00627035">
      <w:pPr>
        <w:rPr>
          <w:i/>
        </w:rPr>
      </w:pPr>
      <w:r>
        <w:rPr>
          <w:i/>
        </w:rPr>
        <w:t>[</w:t>
      </w:r>
      <w:r w:rsidRPr="000600CE">
        <w:rPr>
          <w:i/>
        </w:rPr>
        <w:t>-</w:t>
      </w:r>
      <w:r w:rsidRPr="000600CE">
        <w:rPr>
          <w:i/>
        </w:rPr>
        <w:tab/>
        <w:t>Empfang von Dosimetern des Betreibers,</w:t>
      </w:r>
      <w:r>
        <w:rPr>
          <w:i/>
        </w:rPr>
        <w:t>] (entsprechend Abgrenzungsvertrag)</w:t>
      </w:r>
    </w:p>
    <w:p w:rsidR="00CE3FC3" w:rsidRDefault="00CE3FC3" w:rsidP="00627035">
      <w:r>
        <w:rPr>
          <w:i/>
        </w:rPr>
        <w:t>-</w:t>
      </w:r>
      <w:r>
        <w:rPr>
          <w:i/>
        </w:rPr>
        <w:tab/>
      </w:r>
      <w:r>
        <w:t>Arbeitsfreigabe durch das zuständige Strahlenschutzpersonal.</w:t>
      </w:r>
    </w:p>
    <w:p w:rsidR="00CE3FC3" w:rsidRPr="00D84796" w:rsidRDefault="00CE3FC3" w:rsidP="00627035">
      <w:pPr>
        <w:rPr>
          <w:sz w:val="12"/>
          <w:szCs w:val="12"/>
        </w:rPr>
      </w:pPr>
    </w:p>
    <w:p w:rsidR="00CE3FC3" w:rsidRDefault="00CE3FC3" w:rsidP="00627035">
      <w:r>
        <w:t>Den Anordnungen des Strahlenschutzbeauftragten der fremden Anlage oder Einrichtung ist Folge zu leisten.</w:t>
      </w:r>
    </w:p>
    <w:p w:rsidR="00CE3FC3" w:rsidRPr="00D84796" w:rsidRDefault="00CE3FC3" w:rsidP="00627035">
      <w:pPr>
        <w:rPr>
          <w:sz w:val="12"/>
          <w:szCs w:val="12"/>
        </w:rPr>
      </w:pPr>
    </w:p>
    <w:p w:rsidR="00CE3FC3" w:rsidRDefault="00CE3FC3" w:rsidP="00627035">
      <w:r>
        <w:t>Das Aufsuchen von Bereichen der fremden Anlage oder Einrichtung, die zur Durchführung der Täti</w:t>
      </w:r>
      <w:r>
        <w:t>g</w:t>
      </w:r>
      <w:r>
        <w:t>keit nicht zwingend betreten werden müssen, ist untersagt.</w:t>
      </w:r>
    </w:p>
    <w:p w:rsidR="00CE3FC3" w:rsidRPr="00D84796" w:rsidRDefault="00CE3FC3" w:rsidP="00627035">
      <w:pPr>
        <w:rPr>
          <w:sz w:val="12"/>
          <w:szCs w:val="12"/>
        </w:rPr>
      </w:pPr>
    </w:p>
    <w:p w:rsidR="00CE3FC3" w:rsidRDefault="00CE3FC3" w:rsidP="00627035">
      <w:r>
        <w:t>Nach Abschluss der Tätigkeit ist das Strahlenschutzpersonal der fremden Anlage oder Einrichtung zu benachrichtigen, damit der Arbeitsplatz und die Arbeitsgeräte wieder freigegeben werden können oder gegebenenfalls eine Dekontamination veranlasst werden kann.</w:t>
      </w:r>
    </w:p>
    <w:p w:rsidR="00CE3FC3" w:rsidRDefault="00CE3FC3" w:rsidP="00627035"/>
    <w:p w:rsidR="00CE3FC3" w:rsidRDefault="00CE3FC3" w:rsidP="00627035"/>
    <w:p w:rsidR="00043AEA" w:rsidRDefault="00043AEA">
      <w:pPr>
        <w:jc w:val="left"/>
        <w:rPr>
          <w:b/>
          <w:sz w:val="22"/>
        </w:rPr>
      </w:pPr>
      <w:r>
        <w:rPr>
          <w:b/>
          <w:sz w:val="22"/>
        </w:rPr>
        <w:br w:type="page"/>
      </w:r>
    </w:p>
    <w:p w:rsidR="00CE3FC3" w:rsidRDefault="00CE3FC3" w:rsidP="00CE3FC3">
      <w:pPr>
        <w:rPr>
          <w:b/>
          <w:sz w:val="22"/>
        </w:rPr>
      </w:pPr>
      <w:r>
        <w:rPr>
          <w:b/>
          <w:sz w:val="22"/>
        </w:rPr>
        <w:lastRenderedPageBreak/>
        <w:t>13. Verhalten in Strahlenschutzbereichen</w:t>
      </w:r>
    </w:p>
    <w:p w:rsidR="00CE3FC3" w:rsidRDefault="00CE3FC3" w:rsidP="00627035"/>
    <w:p w:rsidR="00CE3FC3" w:rsidRDefault="00CE3FC3" w:rsidP="00627035">
      <w:r>
        <w:t xml:space="preserve">Der Aufenthalt in Strahlenschutzbereichen darf nicht länger sein als für den Tätigkeitsablauf unbedingt notwendig ist. Jeder muss darauf achten, die </w:t>
      </w:r>
      <w:r w:rsidR="003937C4">
        <w:t xml:space="preserve">Exposition </w:t>
      </w:r>
      <w:r>
        <w:t>für sich und andere so gering wie möglich zu halten. Des Weiteren ist zu beachten:</w:t>
      </w:r>
    </w:p>
    <w:p w:rsidR="00CE3FC3" w:rsidRPr="00D84796" w:rsidRDefault="00CE3FC3" w:rsidP="00627035">
      <w:pPr>
        <w:rPr>
          <w:sz w:val="12"/>
          <w:szCs w:val="12"/>
        </w:rPr>
      </w:pPr>
    </w:p>
    <w:p w:rsidR="00CE3FC3" w:rsidRDefault="00CE3FC3" w:rsidP="00627035">
      <w:r>
        <w:t>Die vor Ort geltenden Strahlenschutzanweisungen und Anordnungen sind einzuhalten.</w:t>
      </w:r>
    </w:p>
    <w:p w:rsidR="00CE3FC3" w:rsidRDefault="00CE3FC3" w:rsidP="00627035">
      <w:r>
        <w:t>Den Anweisungen des Strahlenschutzpersonals der fremden Anlage oder Einrich</w:t>
      </w:r>
      <w:r w:rsidR="00E66DAC">
        <w:t>tung ist unbedingt Folge zu lei</w:t>
      </w:r>
      <w:r>
        <w:t>sten.</w:t>
      </w:r>
    </w:p>
    <w:p w:rsidR="00CE3FC3" w:rsidRDefault="00CE3FC3" w:rsidP="00627035">
      <w:r>
        <w:t>Vorgeschriebene Schutzkleidung ist zu tragen.</w:t>
      </w:r>
    </w:p>
    <w:p w:rsidR="00CE3FC3" w:rsidRDefault="00CE3FC3" w:rsidP="00627035">
      <w:r>
        <w:t>Die Kennzeichnungen in den Strahlenschutzbereichen sind zu beachten.</w:t>
      </w:r>
    </w:p>
    <w:p w:rsidR="00CE3FC3" w:rsidRDefault="00CE3FC3" w:rsidP="00627035">
      <w:r>
        <w:t>In den Strahlenschutzbereichen müssen die von der fremden Anlage oder Einrichtung ausgegebe</w:t>
      </w:r>
      <w:r>
        <w:softHyphen/>
        <w:t>nen Dosimeter getragen werden.</w:t>
      </w:r>
    </w:p>
    <w:p w:rsidR="00CE3FC3" w:rsidRDefault="00CE3FC3" w:rsidP="00627035"/>
    <w:p w:rsidR="00CE3FC3" w:rsidRDefault="00CE3FC3" w:rsidP="00627035">
      <w:pPr>
        <w:rPr>
          <w:i/>
        </w:rPr>
      </w:pPr>
      <w:r>
        <w:rPr>
          <w:i/>
        </w:rPr>
        <w:t>[</w:t>
      </w:r>
      <w:r w:rsidRPr="008966B9">
        <w:rPr>
          <w:i/>
        </w:rPr>
        <w:t xml:space="preserve">Für den </w:t>
      </w:r>
      <w:r w:rsidRPr="008966B9">
        <w:rPr>
          <w:b/>
          <w:i/>
        </w:rPr>
        <w:t>Umgang mit offenen radioaktiven Stoffen</w:t>
      </w:r>
      <w:r w:rsidRPr="008966B9">
        <w:rPr>
          <w:i/>
        </w:rPr>
        <w:t xml:space="preserve"> in Radionuklidlaboratorien gilt zusätzlich:</w:t>
      </w:r>
    </w:p>
    <w:p w:rsidR="00CE3FC3" w:rsidRPr="008966B9" w:rsidRDefault="00CE3FC3" w:rsidP="00627035">
      <w:pPr>
        <w:rPr>
          <w:i/>
          <w:sz w:val="12"/>
          <w:szCs w:val="12"/>
        </w:rPr>
      </w:pPr>
    </w:p>
    <w:p w:rsidR="00CE3FC3" w:rsidRPr="008966B9" w:rsidRDefault="00CE3FC3" w:rsidP="00627035">
      <w:pPr>
        <w:rPr>
          <w:i/>
        </w:rPr>
      </w:pPr>
      <w:r w:rsidRPr="008966B9">
        <w:rPr>
          <w:i/>
        </w:rPr>
        <w:t xml:space="preserve">Im </w:t>
      </w:r>
      <w:r w:rsidRPr="008966B9">
        <w:rPr>
          <w:b/>
          <w:i/>
        </w:rPr>
        <w:t>Radionuklidlabor</w:t>
      </w:r>
      <w:r w:rsidRPr="008966B9">
        <w:rPr>
          <w:i/>
        </w:rPr>
        <w:t xml:space="preserve"> ist </w:t>
      </w:r>
      <w:r w:rsidRPr="008966B9">
        <w:rPr>
          <w:b/>
          <w:i/>
        </w:rPr>
        <w:t>verboten</w:t>
      </w:r>
      <w:r w:rsidRPr="008966B9">
        <w:rPr>
          <w:i/>
        </w:rPr>
        <w:t>:</w:t>
      </w:r>
    </w:p>
    <w:p w:rsidR="00CE3FC3" w:rsidRPr="008966B9" w:rsidRDefault="00CE3FC3" w:rsidP="00627035">
      <w:pPr>
        <w:rPr>
          <w:i/>
          <w:sz w:val="12"/>
          <w:szCs w:val="12"/>
        </w:rPr>
      </w:pPr>
    </w:p>
    <w:p w:rsidR="00CE3FC3" w:rsidRPr="008966B9" w:rsidRDefault="00CE3FC3" w:rsidP="00627035">
      <w:pPr>
        <w:rPr>
          <w:i/>
        </w:rPr>
      </w:pPr>
      <w:r w:rsidRPr="008966B9">
        <w:rPr>
          <w:i/>
        </w:rPr>
        <w:t>Essen</w:t>
      </w:r>
    </w:p>
    <w:p w:rsidR="00CE3FC3" w:rsidRPr="008966B9" w:rsidRDefault="00CE3FC3" w:rsidP="00627035">
      <w:pPr>
        <w:rPr>
          <w:i/>
        </w:rPr>
      </w:pPr>
      <w:r w:rsidRPr="008966B9">
        <w:rPr>
          <w:i/>
        </w:rPr>
        <w:t>Trinken</w:t>
      </w:r>
    </w:p>
    <w:p w:rsidR="00CE3FC3" w:rsidRPr="008966B9" w:rsidRDefault="00CE3FC3" w:rsidP="00627035">
      <w:pPr>
        <w:rPr>
          <w:i/>
        </w:rPr>
      </w:pPr>
      <w:r w:rsidRPr="008966B9">
        <w:rPr>
          <w:i/>
        </w:rPr>
        <w:t>Rauchen</w:t>
      </w:r>
    </w:p>
    <w:p w:rsidR="00CE3FC3" w:rsidRPr="008966B9" w:rsidRDefault="00CE3FC3" w:rsidP="00627035">
      <w:pPr>
        <w:rPr>
          <w:i/>
        </w:rPr>
      </w:pPr>
      <w:r w:rsidRPr="008966B9">
        <w:rPr>
          <w:i/>
        </w:rPr>
        <w:t>Verwendung von Gesundheitspflegemitteln oder kosmetischen Mitteln</w:t>
      </w:r>
    </w:p>
    <w:p w:rsidR="00CE3FC3" w:rsidRPr="008966B9" w:rsidRDefault="00CE3FC3" w:rsidP="00627035">
      <w:pPr>
        <w:rPr>
          <w:i/>
        </w:rPr>
      </w:pPr>
    </w:p>
    <w:p w:rsidR="00CE3FC3" w:rsidRPr="008966B9" w:rsidRDefault="00CE3FC3" w:rsidP="00627035">
      <w:pPr>
        <w:rPr>
          <w:i/>
        </w:rPr>
      </w:pPr>
      <w:r w:rsidRPr="008966B9">
        <w:rPr>
          <w:i/>
        </w:rPr>
        <w:t>Des Weiteren gelten die folgenden Grundregeln:</w:t>
      </w:r>
    </w:p>
    <w:p w:rsidR="00CE3FC3" w:rsidRPr="008966B9" w:rsidRDefault="00CE3FC3" w:rsidP="00627035">
      <w:pPr>
        <w:rPr>
          <w:i/>
        </w:rPr>
      </w:pPr>
      <w:r w:rsidRPr="008966B9">
        <w:rPr>
          <w:i/>
        </w:rPr>
        <w:t>Vorhandene Verletzungen und offene Wunden müssen dem Strahlenschutzpersonal des Be</w:t>
      </w:r>
      <w:r w:rsidRPr="008966B9">
        <w:rPr>
          <w:i/>
        </w:rPr>
        <w:softHyphen/>
        <w:t>treibers gemeldet werden, auch wenn sie vor Betreten des Strahlenschutzbereiches entstanden sind.</w:t>
      </w:r>
    </w:p>
    <w:p w:rsidR="00CE3FC3" w:rsidRPr="008966B9" w:rsidRDefault="00CE3FC3" w:rsidP="00627035">
      <w:pPr>
        <w:rPr>
          <w:i/>
        </w:rPr>
      </w:pPr>
      <w:r w:rsidRPr="008966B9">
        <w:rPr>
          <w:i/>
        </w:rPr>
        <w:t>Es ist darauf zu achten, dass keine Kontamination verschleppt wird.</w:t>
      </w:r>
    </w:p>
    <w:p w:rsidR="00CE3FC3" w:rsidRPr="008966B9" w:rsidRDefault="00CE3FC3" w:rsidP="00627035">
      <w:pPr>
        <w:rPr>
          <w:i/>
        </w:rPr>
      </w:pPr>
      <w:r w:rsidRPr="008966B9">
        <w:rPr>
          <w:i/>
        </w:rPr>
        <w:t>Beim Verlassen eines Radionuklidlaboratoriums</w:t>
      </w:r>
      <w:r w:rsidR="00627035">
        <w:rPr>
          <w:i/>
        </w:rPr>
        <w:t xml:space="preserve"> muss mit einem Personenkontami</w:t>
      </w:r>
      <w:r w:rsidRPr="008966B9">
        <w:rPr>
          <w:i/>
        </w:rPr>
        <w:t>nationsmonitor eine Kontrollmessung durchgeführt werden.</w:t>
      </w:r>
    </w:p>
    <w:p w:rsidR="00CE3FC3" w:rsidRPr="008966B9" w:rsidRDefault="00CE3FC3" w:rsidP="00627035">
      <w:pPr>
        <w:rPr>
          <w:i/>
        </w:rPr>
      </w:pPr>
      <w:r w:rsidRPr="008966B9">
        <w:rPr>
          <w:i/>
        </w:rPr>
        <w:t xml:space="preserve">Sonstige </w:t>
      </w:r>
      <w:proofErr w:type="spellStart"/>
      <w:r w:rsidRPr="008966B9">
        <w:rPr>
          <w:i/>
        </w:rPr>
        <w:t>anlagen</w:t>
      </w:r>
      <w:proofErr w:type="spellEnd"/>
      <w:r w:rsidRPr="008966B9">
        <w:rPr>
          <w:i/>
        </w:rPr>
        <w:t>-/einrichtungsspezifische Vorgaben sind zu beachten.</w:t>
      </w:r>
      <w:r>
        <w:rPr>
          <w:i/>
        </w:rPr>
        <w:t>]</w:t>
      </w:r>
    </w:p>
    <w:p w:rsidR="00CE3FC3" w:rsidRPr="008966B9" w:rsidRDefault="00CE3FC3" w:rsidP="00627035">
      <w:pPr>
        <w:rPr>
          <w:i/>
        </w:rPr>
      </w:pPr>
    </w:p>
    <w:p w:rsidR="00CE3FC3" w:rsidRDefault="00CE3FC3" w:rsidP="00627035">
      <w:r>
        <w:t>In der Regel werden Privatkleidung und anderes Privateigentum (z. B. Wertgegenstände) außerhalb des Laborbereiches verwahrt. Das Betreten des Laborbereiches erfolgt in der Regel mit Schutzkle</w:t>
      </w:r>
      <w:r>
        <w:t>i</w:t>
      </w:r>
      <w:r>
        <w:t>dung, die von der fremden Anlage oder Einrichtung zur Verfügung gestellt wird. Beim Verlassen des Laborbereiches ist die Schutzkleidung abzulegen. Bis zum nächsten Gebrauch wird sie in der Schle</w:t>
      </w:r>
      <w:r>
        <w:t>u</w:t>
      </w:r>
      <w:r>
        <w:t>se aufbewahrt.</w:t>
      </w:r>
    </w:p>
    <w:p w:rsidR="00CE3FC3" w:rsidRDefault="00CE3FC3" w:rsidP="00627035"/>
    <w:p w:rsidR="00CE3FC3" w:rsidRDefault="00CE3FC3" w:rsidP="00627035"/>
    <w:p w:rsidR="00CE3FC3" w:rsidRDefault="00CE3FC3" w:rsidP="00CE3FC3">
      <w:pPr>
        <w:rPr>
          <w:b/>
          <w:sz w:val="22"/>
        </w:rPr>
      </w:pPr>
      <w:r>
        <w:rPr>
          <w:b/>
          <w:sz w:val="22"/>
        </w:rPr>
        <w:t xml:space="preserve">14. </w:t>
      </w:r>
      <w:r w:rsidR="000234C8" w:rsidRPr="000234C8">
        <w:rPr>
          <w:b/>
          <w:sz w:val="22"/>
        </w:rPr>
        <w:t>Verhalten bei Vorkommnissen</w:t>
      </w:r>
    </w:p>
    <w:p w:rsidR="00CE3FC3" w:rsidRDefault="00CE3FC3" w:rsidP="00627035"/>
    <w:p w:rsidR="00CE3FC3" w:rsidRDefault="00CB6CE4" w:rsidP="00627035">
      <w:r w:rsidRPr="00CB6CE4">
        <w:t xml:space="preserve">Ein Vorkommnis ist eine Abweichung vom beabsichtigten Betriebsablauf oder Betriebszustand, bei der unbeabsichtigte Expositionen </w:t>
      </w:r>
      <w:r>
        <w:t>auftreten oder auftreten können</w:t>
      </w:r>
      <w:r w:rsidR="008C10F0">
        <w:t>. Beim Eintreten eines Vorkommni</w:t>
      </w:r>
      <w:r w:rsidR="008C10F0">
        <w:t>s</w:t>
      </w:r>
      <w:r w:rsidR="008C10F0">
        <w:t xml:space="preserve">ses ist dem </w:t>
      </w:r>
      <w:r w:rsidR="00CE3FC3">
        <w:t>jeweil</w:t>
      </w:r>
      <w:r w:rsidR="00F5726E">
        <w:t>s</w:t>
      </w:r>
      <w:r w:rsidR="00CE3FC3">
        <w:t xml:space="preserve"> zuständigen Strahlenschutzbeauftragten der fremden Anlage oder Einrichtung sofort Meldung zu machen.</w:t>
      </w:r>
    </w:p>
    <w:p w:rsidR="00CE3FC3" w:rsidRDefault="00CE3FC3" w:rsidP="00627035"/>
    <w:p w:rsidR="00CE3FC3" w:rsidRDefault="00CE3FC3" w:rsidP="00627035">
      <w:r>
        <w:t>Wird durch Strahlungsmessgeräte ein erhöhter Strahlungspegel signalisiert, ist der Raum sofort zu verlassen. Der zuständige Strahlenschutzbeauftragte der fremden Anlage oder Einrichtung ist zu ve</w:t>
      </w:r>
      <w:r>
        <w:t>r</w:t>
      </w:r>
      <w:r>
        <w:t>ständigen.</w:t>
      </w:r>
    </w:p>
    <w:p w:rsidR="00CE3FC3" w:rsidRDefault="00CE3FC3" w:rsidP="00627035"/>
    <w:p w:rsidR="00CE3FC3" w:rsidRDefault="00CE3FC3" w:rsidP="00627035">
      <w:r>
        <w:t>Bei Verdacht auf Inkorporation, ist die Arbeit sofort einzustellen und der jeweils zuständige Strahle</w:t>
      </w:r>
      <w:r>
        <w:t>n</w:t>
      </w:r>
      <w:r>
        <w:t>schutzbeauftragte der fremden Anlage oder Einrichtung zu informieren.</w:t>
      </w:r>
    </w:p>
    <w:p w:rsidR="00CE3FC3" w:rsidRDefault="00CE3FC3" w:rsidP="00627035"/>
    <w:p w:rsidR="00CE3FC3" w:rsidRDefault="00CE3FC3" w:rsidP="00627035">
      <w:r>
        <w:t xml:space="preserve">Im Falle eines </w:t>
      </w:r>
      <w:r w:rsidR="00CB6CE4">
        <w:t xml:space="preserve">Vorkommnisse </w:t>
      </w:r>
      <w:r>
        <w:t xml:space="preserve">ist sobald wie möglich Herr/Frau </w:t>
      </w:r>
      <w:r>
        <w:rPr>
          <w:i/>
        </w:rPr>
        <w:t>[Titel Vorname Name Strahlenschut</w:t>
      </w:r>
      <w:r>
        <w:rPr>
          <w:i/>
        </w:rPr>
        <w:t>z</w:t>
      </w:r>
      <w:r>
        <w:rPr>
          <w:i/>
        </w:rPr>
        <w:t>beauftragter Genehmigungsinhaber]</w:t>
      </w:r>
      <w:r>
        <w:t xml:space="preserve"> zu informieren.</w:t>
      </w:r>
    </w:p>
    <w:p w:rsidR="00CE3FC3" w:rsidRDefault="00CE3FC3" w:rsidP="00627035"/>
    <w:p w:rsidR="00043AEA" w:rsidRDefault="00043AEA" w:rsidP="00627035"/>
    <w:p w:rsidR="00CE3FC3" w:rsidRPr="00DD4D69" w:rsidRDefault="00CE3FC3" w:rsidP="00CE3FC3">
      <w:pPr>
        <w:rPr>
          <w:b/>
          <w:sz w:val="22"/>
        </w:rPr>
      </w:pPr>
      <w:r w:rsidRPr="00DD4D69">
        <w:rPr>
          <w:b/>
          <w:sz w:val="22"/>
        </w:rPr>
        <w:t>15.  Sonderregelungen</w:t>
      </w:r>
    </w:p>
    <w:p w:rsidR="00CE3FC3" w:rsidRDefault="00CE3FC3" w:rsidP="00627035"/>
    <w:p w:rsidR="00CE3FC3" w:rsidRDefault="00CE3FC3" w:rsidP="00627035">
      <w:r>
        <w:t>Abweichungen auf Grund von Sonderregelungen in einzelnen Abgrenzungsverträgen sind in Anlage 5 aufgeführt.</w:t>
      </w:r>
      <w:r>
        <w:br w:type="page"/>
      </w:r>
    </w:p>
    <w:p w:rsidR="00CE3FC3" w:rsidRDefault="00CE3FC3" w:rsidP="00627035">
      <w:r>
        <w:lastRenderedPageBreak/>
        <w:t xml:space="preserve">Diese Strahlenschutzanweisung ersetzt die Strahlenschutzanweisung vom </w:t>
      </w:r>
      <w:r>
        <w:rPr>
          <w:i/>
        </w:rPr>
        <w:t>[</w:t>
      </w:r>
      <w:proofErr w:type="spellStart"/>
      <w:r>
        <w:rPr>
          <w:i/>
        </w:rPr>
        <w:t>tt.mm.jjjj</w:t>
      </w:r>
      <w:proofErr w:type="spellEnd"/>
      <w:r>
        <w:rPr>
          <w:i/>
        </w:rPr>
        <w:t>]</w:t>
      </w:r>
      <w:r>
        <w:t xml:space="preserve">. Sie tritt am </w:t>
      </w:r>
      <w:r>
        <w:rPr>
          <w:i/>
        </w:rPr>
        <w:t>[</w:t>
      </w:r>
      <w:proofErr w:type="spellStart"/>
      <w:r>
        <w:rPr>
          <w:i/>
        </w:rPr>
        <w:t>tt.mm.jjjj</w:t>
      </w:r>
      <w:proofErr w:type="spellEnd"/>
      <w:r>
        <w:rPr>
          <w:i/>
        </w:rPr>
        <w:t>]</w:t>
      </w:r>
      <w:r>
        <w:t xml:space="preserve"> in Kraft.   </w:t>
      </w:r>
    </w:p>
    <w:p w:rsidR="00CE3FC3" w:rsidRDefault="00CE3FC3" w:rsidP="00627035"/>
    <w:p w:rsidR="00CE3FC3" w:rsidRDefault="00CE3FC3" w:rsidP="00627035"/>
    <w:p w:rsidR="00CE3FC3" w:rsidRDefault="00CE3FC3" w:rsidP="00627035">
      <w:r>
        <w:tab/>
      </w:r>
    </w:p>
    <w:p w:rsidR="00CE3FC3" w:rsidRDefault="00CE3FC3" w:rsidP="00627035">
      <w:r>
        <w:rPr>
          <w:i/>
        </w:rPr>
        <w:t>[Ort]</w:t>
      </w:r>
      <w:r>
        <w:t xml:space="preserve">, den </w:t>
      </w:r>
      <w:r>
        <w:rPr>
          <w:i/>
        </w:rPr>
        <w:t>[</w:t>
      </w:r>
      <w:proofErr w:type="spellStart"/>
      <w:r>
        <w:rPr>
          <w:i/>
        </w:rPr>
        <w:t>tt.mm.jjjj</w:t>
      </w:r>
      <w:proofErr w:type="spellEnd"/>
      <w:r>
        <w:rPr>
          <w:i/>
        </w:rPr>
        <w:t>]</w:t>
      </w:r>
      <w:r>
        <w:tab/>
      </w:r>
    </w:p>
    <w:p w:rsidR="00CE3FC3" w:rsidRDefault="00CE3FC3" w:rsidP="00627035"/>
    <w:p w:rsidR="00CE3FC3" w:rsidRDefault="00CE3FC3" w:rsidP="00627035">
      <w:r>
        <w:tab/>
      </w:r>
      <w:r>
        <w:tab/>
        <w:t xml:space="preserve">  Zur Kenntnis genommen</w:t>
      </w:r>
    </w:p>
    <w:p w:rsidR="00CE3FC3" w:rsidRDefault="00CE3FC3" w:rsidP="00627035"/>
    <w:p w:rsidR="00CE3FC3" w:rsidRDefault="00CE3FC3" w:rsidP="00627035">
      <w:pPr>
        <w:rPr>
          <w:i/>
        </w:rPr>
      </w:pPr>
      <w:r>
        <w:tab/>
      </w:r>
      <w:r>
        <w:tab/>
        <w:t xml:space="preserve">  </w:t>
      </w:r>
      <w:r>
        <w:rPr>
          <w:i/>
        </w:rPr>
        <w:t>[Ort]</w:t>
      </w:r>
      <w:r>
        <w:t xml:space="preserve">, den </w:t>
      </w:r>
      <w:r>
        <w:rPr>
          <w:i/>
        </w:rPr>
        <w:t>[</w:t>
      </w:r>
      <w:proofErr w:type="spellStart"/>
      <w:r>
        <w:rPr>
          <w:i/>
        </w:rPr>
        <w:t>tt.mm.jjjj</w:t>
      </w:r>
      <w:proofErr w:type="spellEnd"/>
      <w:r>
        <w:rPr>
          <w:i/>
        </w:rPr>
        <w:t>]</w:t>
      </w:r>
    </w:p>
    <w:p w:rsidR="00CE3FC3" w:rsidRDefault="00CE3FC3" w:rsidP="00627035"/>
    <w:p w:rsidR="00CE3FC3" w:rsidRDefault="00CE3FC3" w:rsidP="00627035"/>
    <w:p w:rsidR="00CE3FC3" w:rsidRDefault="00CE3FC3" w:rsidP="00627035"/>
    <w:p w:rsidR="00CE3FC3" w:rsidRDefault="00CE3FC3" w:rsidP="00627035"/>
    <w:p w:rsidR="00CE3FC3" w:rsidRDefault="00CE3FC3" w:rsidP="00627035">
      <w:r>
        <w:t>----------------------------------------------------</w:t>
      </w:r>
      <w:r>
        <w:tab/>
      </w:r>
      <w:r>
        <w:tab/>
      </w:r>
      <w:r>
        <w:tab/>
        <w:t>---------------------------------------------</w:t>
      </w:r>
    </w:p>
    <w:p w:rsidR="00066EC6" w:rsidRDefault="00CE3FC3" w:rsidP="00627035">
      <w:pPr>
        <w:rPr>
          <w:sz w:val="18"/>
        </w:rPr>
      </w:pPr>
      <w:r>
        <w:rPr>
          <w:i/>
        </w:rPr>
        <w:t>[Titel Vorname Name]</w:t>
      </w:r>
      <w:r>
        <w:tab/>
      </w:r>
      <w:r>
        <w:tab/>
      </w:r>
      <w:r>
        <w:tab/>
      </w:r>
      <w:r>
        <w:tab/>
      </w:r>
      <w:r>
        <w:tab/>
      </w:r>
      <w:r>
        <w:rPr>
          <w:i/>
        </w:rPr>
        <w:t>[Titel Vorname Name]</w:t>
      </w:r>
      <w:r>
        <w:rPr>
          <w:sz w:val="18"/>
          <w:szCs w:val="18"/>
        </w:rPr>
        <w:tab/>
        <w:t xml:space="preserve">  </w:t>
      </w:r>
      <w:r>
        <w:rPr>
          <w:sz w:val="18"/>
        </w:rPr>
        <w:t xml:space="preserve">- </w:t>
      </w:r>
    </w:p>
    <w:p w:rsidR="00CE3FC3" w:rsidRDefault="00066EC6" w:rsidP="00627035">
      <w:pPr>
        <w:rPr>
          <w:sz w:val="18"/>
        </w:rPr>
      </w:pPr>
      <w:r>
        <w:rPr>
          <w:sz w:val="18"/>
        </w:rPr>
        <w:t xml:space="preserve">Strahlenschutzbevollmächtigter </w:t>
      </w:r>
      <w:r w:rsidR="00424A0A" w:rsidRPr="005372E3">
        <w:t>§ 25</w:t>
      </w:r>
      <w:r w:rsidR="00424A0A" w:rsidRPr="005372E3">
        <w:rPr>
          <w:b/>
        </w:rPr>
        <w:t xml:space="preserve"> </w:t>
      </w:r>
      <w:proofErr w:type="spellStart"/>
      <w:r w:rsidR="00424A0A" w:rsidRPr="005372E3">
        <w:rPr>
          <w:sz w:val="18"/>
        </w:rPr>
        <w:t>StrlSchG</w:t>
      </w:r>
      <w:proofErr w:type="spellEnd"/>
      <w:r w:rsidRPr="005372E3">
        <w:rPr>
          <w:sz w:val="16"/>
        </w:rPr>
        <w:tab/>
      </w:r>
      <w:r>
        <w:rPr>
          <w:sz w:val="18"/>
        </w:rPr>
        <w:tab/>
      </w:r>
      <w:r w:rsidR="00CE3FC3">
        <w:rPr>
          <w:sz w:val="18"/>
        </w:rPr>
        <w:t xml:space="preserve">Strahlenschutzbeauftragter </w:t>
      </w:r>
      <w:r w:rsidR="00424A0A" w:rsidRPr="005372E3">
        <w:t>§ 25</w:t>
      </w:r>
      <w:r w:rsidR="00424A0A" w:rsidRPr="005372E3">
        <w:rPr>
          <w:b/>
        </w:rPr>
        <w:t xml:space="preserve"> </w:t>
      </w:r>
      <w:proofErr w:type="spellStart"/>
      <w:r w:rsidR="00424A0A" w:rsidRPr="005372E3">
        <w:rPr>
          <w:sz w:val="18"/>
        </w:rPr>
        <w:t>StrlSchG</w:t>
      </w:r>
      <w:proofErr w:type="spellEnd"/>
      <w:r w:rsidR="00424A0A" w:rsidRPr="005372E3">
        <w:rPr>
          <w:sz w:val="18"/>
        </w:rPr>
        <w:t xml:space="preserve"> </w:t>
      </w:r>
    </w:p>
    <w:p w:rsidR="00066EC6" w:rsidRDefault="00066EC6" w:rsidP="00627035"/>
    <w:p w:rsidR="00066EC6" w:rsidRDefault="00066EC6" w:rsidP="00627035"/>
    <w:p w:rsidR="00066EC6" w:rsidRDefault="00066EC6" w:rsidP="00627035"/>
    <w:p w:rsidR="00CE3FC3" w:rsidRDefault="00CE3FC3" w:rsidP="00627035">
      <w:pPr>
        <w:rPr>
          <w:i/>
        </w:rPr>
      </w:pPr>
      <w:r>
        <w:rPr>
          <w:i/>
        </w:rPr>
        <w:t>[Ort]</w:t>
      </w:r>
      <w:r>
        <w:t xml:space="preserve">, den </w:t>
      </w:r>
      <w:r>
        <w:rPr>
          <w:i/>
        </w:rPr>
        <w:t>[</w:t>
      </w:r>
      <w:proofErr w:type="spellStart"/>
      <w:r>
        <w:rPr>
          <w:i/>
        </w:rPr>
        <w:t>tt.mm.jjjj</w:t>
      </w:r>
      <w:proofErr w:type="spellEnd"/>
      <w:r>
        <w:rPr>
          <w:i/>
        </w:rPr>
        <w:t>]</w:t>
      </w:r>
    </w:p>
    <w:p w:rsidR="00CE3FC3" w:rsidRDefault="00CE3FC3" w:rsidP="00627035">
      <w:pPr>
        <w:rPr>
          <w:sz w:val="18"/>
        </w:rPr>
      </w:pPr>
    </w:p>
    <w:p w:rsidR="00CE3FC3" w:rsidRPr="00DD410C" w:rsidRDefault="00CE3FC3" w:rsidP="00627035">
      <w:pPr>
        <w:rPr>
          <w:b/>
          <w:szCs w:val="22"/>
        </w:rPr>
      </w:pPr>
      <w:r>
        <w:rPr>
          <w:sz w:val="18"/>
        </w:rPr>
        <w:tab/>
      </w:r>
      <w:r>
        <w:rPr>
          <w:sz w:val="18"/>
        </w:rPr>
        <w:tab/>
      </w:r>
      <w:r>
        <w:rPr>
          <w:sz w:val="18"/>
        </w:rPr>
        <w:tab/>
      </w:r>
      <w:r>
        <w:rPr>
          <w:sz w:val="18"/>
        </w:rPr>
        <w:tab/>
      </w:r>
      <w:r>
        <w:rPr>
          <w:sz w:val="18"/>
        </w:rPr>
        <w:tab/>
      </w:r>
      <w:r>
        <w:rPr>
          <w:sz w:val="18"/>
        </w:rPr>
        <w:tab/>
        <w:t xml:space="preserve"> </w:t>
      </w:r>
      <w:r>
        <w:rPr>
          <w:szCs w:val="22"/>
        </w:rPr>
        <w:t>---------------------------------------------</w:t>
      </w:r>
    </w:p>
    <w:p w:rsidR="00CE3FC3" w:rsidRPr="00E02D15" w:rsidRDefault="00CE3FC3" w:rsidP="00627035">
      <w:r w:rsidRPr="009C6B23">
        <w:rPr>
          <w:b/>
        </w:rPr>
        <w:tab/>
      </w:r>
      <w:r>
        <w:rPr>
          <w:b/>
        </w:rPr>
        <w:tab/>
      </w:r>
      <w:r>
        <w:rPr>
          <w:b/>
        </w:rPr>
        <w:tab/>
      </w:r>
      <w:r w:rsidRPr="009C6B23">
        <w:rPr>
          <w:b/>
        </w:rPr>
        <w:tab/>
      </w:r>
      <w:r w:rsidRPr="009C6B23">
        <w:rPr>
          <w:b/>
        </w:rPr>
        <w:tab/>
      </w:r>
      <w:r>
        <w:rPr>
          <w:b/>
        </w:rPr>
        <w:tab/>
      </w:r>
      <w:r>
        <w:rPr>
          <w:i/>
        </w:rPr>
        <w:t>[Titel Vorname Name]</w:t>
      </w:r>
    </w:p>
    <w:p w:rsidR="00CE3FC3" w:rsidRDefault="00CE3FC3" w:rsidP="00627035">
      <w:pPr>
        <w:rPr>
          <w:sz w:val="18"/>
          <w:szCs w:val="18"/>
        </w:rPr>
      </w:pPr>
      <w:r>
        <w:rPr>
          <w:sz w:val="18"/>
          <w:szCs w:val="18"/>
        </w:rPr>
        <w:tab/>
      </w:r>
      <w:r>
        <w:rPr>
          <w:sz w:val="18"/>
          <w:szCs w:val="18"/>
        </w:rPr>
        <w:tab/>
      </w:r>
      <w:r>
        <w:rPr>
          <w:sz w:val="18"/>
          <w:szCs w:val="18"/>
        </w:rPr>
        <w:tab/>
      </w:r>
      <w:r w:rsidR="00066EC6">
        <w:rPr>
          <w:sz w:val="18"/>
          <w:szCs w:val="18"/>
        </w:rPr>
        <w:tab/>
      </w:r>
      <w:r w:rsidR="00066EC6">
        <w:rPr>
          <w:sz w:val="18"/>
          <w:szCs w:val="18"/>
        </w:rPr>
        <w:tab/>
      </w:r>
      <w:r w:rsidR="00066EC6">
        <w:rPr>
          <w:sz w:val="18"/>
          <w:szCs w:val="18"/>
        </w:rPr>
        <w:tab/>
        <w:t xml:space="preserve"> </w:t>
      </w:r>
      <w:proofErr w:type="spellStart"/>
      <w:r>
        <w:rPr>
          <w:sz w:val="18"/>
          <w:szCs w:val="18"/>
        </w:rPr>
        <w:t>stellvertr</w:t>
      </w:r>
      <w:proofErr w:type="spellEnd"/>
      <w:r>
        <w:rPr>
          <w:sz w:val="18"/>
          <w:szCs w:val="18"/>
        </w:rPr>
        <w:t xml:space="preserve">. Strahlenschutzbeauftragter § </w:t>
      </w:r>
      <w:r w:rsidR="00CB6CE4">
        <w:rPr>
          <w:sz w:val="18"/>
          <w:szCs w:val="18"/>
        </w:rPr>
        <w:t>25</w:t>
      </w:r>
      <w:r>
        <w:rPr>
          <w:sz w:val="18"/>
          <w:szCs w:val="18"/>
        </w:rPr>
        <w:t xml:space="preserve"> </w:t>
      </w:r>
      <w:proofErr w:type="spellStart"/>
      <w:r>
        <w:rPr>
          <w:sz w:val="18"/>
          <w:szCs w:val="18"/>
        </w:rPr>
        <w:t>StrlSch</w:t>
      </w:r>
      <w:r w:rsidR="008C10F0">
        <w:rPr>
          <w:sz w:val="18"/>
          <w:szCs w:val="18"/>
        </w:rPr>
        <w:t>G</w:t>
      </w:r>
      <w:proofErr w:type="spellEnd"/>
      <w:r>
        <w:rPr>
          <w:sz w:val="18"/>
          <w:szCs w:val="18"/>
        </w:rPr>
        <w:t xml:space="preserve"> -</w:t>
      </w:r>
    </w:p>
    <w:p w:rsidR="00CE3FC3" w:rsidRDefault="00CE3FC3" w:rsidP="00627035">
      <w:pPr>
        <w:rPr>
          <w:sz w:val="18"/>
          <w:szCs w:val="18"/>
        </w:rPr>
      </w:pPr>
    </w:p>
    <w:p w:rsidR="00CE3FC3" w:rsidRDefault="00CE3FC3" w:rsidP="00627035">
      <w:pPr>
        <w:rPr>
          <w:sz w:val="18"/>
          <w:szCs w:val="18"/>
        </w:rPr>
      </w:pPr>
    </w:p>
    <w:p w:rsidR="00CE3FC3" w:rsidRDefault="00CE3FC3" w:rsidP="00627035">
      <w:pPr>
        <w:rPr>
          <w:b/>
        </w:rPr>
      </w:pPr>
    </w:p>
    <w:p w:rsidR="00066EC6" w:rsidRDefault="00066EC6" w:rsidP="00627035">
      <w:pPr>
        <w:rPr>
          <w:b/>
        </w:rPr>
      </w:pPr>
    </w:p>
    <w:p w:rsidR="00066EC6" w:rsidRDefault="00066EC6" w:rsidP="00627035">
      <w:pPr>
        <w:rPr>
          <w:b/>
        </w:rPr>
      </w:pPr>
    </w:p>
    <w:p w:rsidR="00066EC6" w:rsidRPr="003B6325" w:rsidRDefault="00066EC6" w:rsidP="00627035">
      <w:pPr>
        <w:rPr>
          <w:b/>
        </w:rPr>
      </w:pPr>
    </w:p>
    <w:p w:rsidR="00CE3FC3" w:rsidRDefault="00CE3FC3" w:rsidP="00627035">
      <w:pPr>
        <w:rPr>
          <w:b/>
        </w:rPr>
      </w:pPr>
    </w:p>
    <w:p w:rsidR="00CE3FC3" w:rsidRDefault="00CE3FC3" w:rsidP="00CE3FC3">
      <w:pPr>
        <w:tabs>
          <w:tab w:val="left" w:pos="1440"/>
          <w:tab w:val="left" w:pos="2640"/>
        </w:tabs>
        <w:rPr>
          <w:b/>
          <w:sz w:val="22"/>
        </w:rPr>
      </w:pPr>
      <w:r>
        <w:rPr>
          <w:b/>
          <w:sz w:val="22"/>
        </w:rPr>
        <w:t>Anlagen</w:t>
      </w:r>
    </w:p>
    <w:p w:rsidR="00CE3FC3" w:rsidRDefault="00CE3FC3" w:rsidP="00CE3FC3">
      <w:pPr>
        <w:tabs>
          <w:tab w:val="left" w:pos="1080"/>
          <w:tab w:val="left" w:pos="2640"/>
        </w:tabs>
        <w:ind w:left="1080" w:hanging="1080"/>
        <w:rPr>
          <w:sz w:val="22"/>
        </w:rPr>
      </w:pPr>
      <w:r w:rsidRPr="00F9279F">
        <w:rPr>
          <w:sz w:val="22"/>
        </w:rPr>
        <w:t>Anlage 1</w:t>
      </w:r>
      <w:r>
        <w:rPr>
          <w:sz w:val="22"/>
        </w:rPr>
        <w:t>:</w:t>
      </w:r>
      <w:r>
        <w:rPr>
          <w:sz w:val="22"/>
        </w:rPr>
        <w:tab/>
        <w:t>Checkliste für den Einsatz in fremden Anlagen oder Einrichtungen</w:t>
      </w:r>
      <w:r>
        <w:rPr>
          <w:sz w:val="22"/>
        </w:rPr>
        <w:tab/>
      </w:r>
      <w:r>
        <w:rPr>
          <w:sz w:val="22"/>
        </w:rPr>
        <w:tab/>
      </w:r>
    </w:p>
    <w:p w:rsidR="006A23F7" w:rsidRDefault="00CE3FC3" w:rsidP="00CE3FC3">
      <w:pPr>
        <w:tabs>
          <w:tab w:val="left" w:pos="1080"/>
          <w:tab w:val="left" w:pos="2640"/>
        </w:tabs>
        <w:spacing w:before="120"/>
        <w:ind w:left="1077" w:hanging="1077"/>
        <w:rPr>
          <w:sz w:val="22"/>
        </w:rPr>
      </w:pPr>
      <w:r>
        <w:rPr>
          <w:sz w:val="22"/>
        </w:rPr>
        <w:t>Anlage 2:</w:t>
      </w:r>
      <w:r>
        <w:rPr>
          <w:sz w:val="22"/>
        </w:rPr>
        <w:tab/>
        <w:t>Merkblatt zum Verhalten bei erhöhtem Strahlungspegel</w:t>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3:</w:t>
      </w:r>
      <w:r>
        <w:rPr>
          <w:sz w:val="22"/>
        </w:rPr>
        <w:tab/>
        <w:t>Merkblatt über die Strahlenschutzgrundregeln</w:t>
      </w:r>
      <w:r>
        <w:rPr>
          <w:sz w:val="22"/>
        </w:rPr>
        <w:tab/>
      </w:r>
      <w:r>
        <w:rPr>
          <w:sz w:val="22"/>
        </w:rPr>
        <w:tab/>
      </w:r>
      <w:r>
        <w:rPr>
          <w:sz w:val="22"/>
        </w:rPr>
        <w:tab/>
      </w:r>
      <w:r>
        <w:rPr>
          <w:sz w:val="22"/>
        </w:rPr>
        <w:tab/>
      </w:r>
      <w:r>
        <w:rPr>
          <w:sz w:val="22"/>
        </w:rPr>
        <w:tab/>
      </w:r>
    </w:p>
    <w:p w:rsidR="00CE3FC3" w:rsidRDefault="00CE3FC3" w:rsidP="00CE3FC3">
      <w:pPr>
        <w:tabs>
          <w:tab w:val="left" w:pos="1080"/>
          <w:tab w:val="left" w:pos="2640"/>
        </w:tabs>
        <w:spacing w:before="120"/>
        <w:ind w:left="1077" w:hanging="1077"/>
        <w:rPr>
          <w:sz w:val="22"/>
        </w:rPr>
      </w:pPr>
      <w:r>
        <w:rPr>
          <w:sz w:val="22"/>
        </w:rPr>
        <w:t>Anlage 4:</w:t>
      </w:r>
      <w:r>
        <w:rPr>
          <w:sz w:val="22"/>
        </w:rPr>
        <w:tab/>
        <w:t xml:space="preserve">Liste der bestehenden Abgrenzungsverträge zwischen </w:t>
      </w:r>
      <w:r w:rsidR="00760DD0">
        <w:rPr>
          <w:sz w:val="22"/>
        </w:rPr>
        <w:t>§</w:t>
      </w:r>
      <w:r w:rsidR="00424A0A" w:rsidRPr="005372E3">
        <w:rPr>
          <w:sz w:val="22"/>
        </w:rPr>
        <w:t xml:space="preserve">25 </w:t>
      </w:r>
      <w:r w:rsidR="00760DD0">
        <w:rPr>
          <w:sz w:val="22"/>
        </w:rPr>
        <w:t xml:space="preserve">Firma </w:t>
      </w:r>
      <w:r>
        <w:rPr>
          <w:sz w:val="22"/>
        </w:rPr>
        <w:t xml:space="preserve">und  </w:t>
      </w:r>
      <w:r>
        <w:rPr>
          <w:sz w:val="22"/>
        </w:rPr>
        <w:tab/>
      </w:r>
      <w:r>
        <w:rPr>
          <w:sz w:val="22"/>
        </w:rPr>
        <w:br/>
        <w:t>Betreibern fremder Anlagen oder Einrichtungen</w:t>
      </w:r>
    </w:p>
    <w:p w:rsidR="00CE3FC3" w:rsidRDefault="00CE3FC3" w:rsidP="00CE3FC3">
      <w:pPr>
        <w:tabs>
          <w:tab w:val="left" w:pos="1080"/>
          <w:tab w:val="left" w:pos="2640"/>
        </w:tabs>
        <w:spacing w:before="120"/>
        <w:ind w:left="1077" w:hanging="1077"/>
        <w:rPr>
          <w:sz w:val="22"/>
        </w:rPr>
      </w:pPr>
      <w:r>
        <w:rPr>
          <w:sz w:val="22"/>
        </w:rPr>
        <w:t>Anlage 5:</w:t>
      </w:r>
      <w:r>
        <w:rPr>
          <w:sz w:val="22"/>
        </w:rPr>
        <w:tab/>
        <w:t>Sonderregelungen in Einzelfällen</w:t>
      </w:r>
      <w:r>
        <w:rPr>
          <w:sz w:val="22"/>
        </w:rPr>
        <w:tab/>
      </w:r>
      <w:r>
        <w:rPr>
          <w:sz w:val="22"/>
        </w:rPr>
        <w:tab/>
      </w:r>
      <w:r>
        <w:rPr>
          <w:sz w:val="22"/>
        </w:rPr>
        <w:tab/>
      </w:r>
      <w:r>
        <w:rPr>
          <w:sz w:val="22"/>
        </w:rPr>
        <w:tab/>
      </w:r>
      <w:r>
        <w:rPr>
          <w:sz w:val="22"/>
        </w:rPr>
        <w:tab/>
      </w:r>
      <w:r>
        <w:rPr>
          <w:sz w:val="22"/>
        </w:rPr>
        <w:tab/>
      </w:r>
    </w:p>
    <w:p w:rsidR="00CE3FC3" w:rsidRPr="00066EC6" w:rsidRDefault="00CE3FC3" w:rsidP="00CE3FC3">
      <w:pPr>
        <w:spacing w:after="240" w:line="240" w:lineRule="atLeast"/>
        <w:contextualSpacing/>
        <w:rPr>
          <w:rFonts w:cs="Arial"/>
          <w:b/>
          <w:szCs w:val="22"/>
        </w:rPr>
      </w:pPr>
      <w:r>
        <w:rPr>
          <w:b/>
          <w:sz w:val="22"/>
        </w:rPr>
        <w:br w:type="page"/>
      </w:r>
      <w:r w:rsidRPr="00066EC6">
        <w:rPr>
          <w:rFonts w:cs="Arial"/>
          <w:b/>
          <w:sz w:val="24"/>
          <w:szCs w:val="28"/>
          <w:u w:val="single"/>
        </w:rPr>
        <w:lastRenderedPageBreak/>
        <w:t>Anlage 1</w:t>
      </w:r>
      <w:r w:rsidRPr="00066EC6">
        <w:rPr>
          <w:rFonts w:cs="Arial"/>
          <w:b/>
          <w:szCs w:val="22"/>
        </w:rPr>
        <w:t xml:space="preserve"> </w:t>
      </w:r>
    </w:p>
    <w:p w:rsidR="00CE3FC3" w:rsidRPr="00500801" w:rsidRDefault="00CE3FC3" w:rsidP="00CE3FC3">
      <w:pPr>
        <w:spacing w:after="240" w:line="240" w:lineRule="atLeast"/>
        <w:contextualSpacing/>
        <w:rPr>
          <w:rFonts w:cs="Arial"/>
          <w:b/>
          <w:szCs w:val="22"/>
        </w:rPr>
      </w:pPr>
    </w:p>
    <w:p w:rsidR="00CE3FC3" w:rsidRPr="00500801" w:rsidRDefault="00CE3FC3" w:rsidP="00066EC6">
      <w:pPr>
        <w:spacing w:after="240" w:line="240" w:lineRule="atLeast"/>
        <w:ind w:left="426" w:hanging="426"/>
        <w:contextualSpacing/>
        <w:jc w:val="left"/>
        <w:rPr>
          <w:rFonts w:cs="Arial"/>
          <w:b/>
          <w:szCs w:val="24"/>
        </w:rPr>
      </w:pPr>
      <w:r w:rsidRPr="00500801">
        <w:rPr>
          <w:rFonts w:cs="Arial"/>
          <w:b/>
          <w:sz w:val="28"/>
          <w:szCs w:val="28"/>
        </w:rPr>
        <w:sym w:font="Symbol" w:char="F0AE"/>
      </w:r>
      <w:r w:rsidRPr="00500801">
        <w:rPr>
          <w:rFonts w:cs="Arial"/>
          <w:b/>
          <w:sz w:val="28"/>
          <w:szCs w:val="28"/>
        </w:rPr>
        <w:tab/>
        <w:t xml:space="preserve">Checkliste für Strahlenpassinhaber:  </w:t>
      </w:r>
      <w:r>
        <w:rPr>
          <w:rFonts w:cs="Arial"/>
          <w:b/>
          <w:sz w:val="28"/>
          <w:szCs w:val="28"/>
        </w:rPr>
        <w:br/>
      </w:r>
      <w:r w:rsidRPr="00500801">
        <w:rPr>
          <w:rFonts w:cs="Arial"/>
          <w:b/>
          <w:szCs w:val="24"/>
        </w:rPr>
        <w:t>Zu überprüfende Punkte zur Vorbereitung des Einsatzes in fremden Strahlenschutzbere</w:t>
      </w:r>
      <w:r w:rsidRPr="00500801">
        <w:rPr>
          <w:rFonts w:cs="Arial"/>
          <w:b/>
          <w:szCs w:val="24"/>
        </w:rPr>
        <w:t>i</w:t>
      </w:r>
      <w:r w:rsidRPr="00500801">
        <w:rPr>
          <w:rFonts w:cs="Arial"/>
          <w:b/>
          <w:szCs w:val="24"/>
        </w:rPr>
        <w:t>chen</w:t>
      </w:r>
    </w:p>
    <w:p w:rsidR="00CE3FC3" w:rsidRPr="00500801" w:rsidRDefault="00CE3FC3" w:rsidP="00CE3FC3">
      <w:pPr>
        <w:contextualSpacing/>
        <w:rPr>
          <w:rFonts w:cs="Arial"/>
          <w:sz w:val="12"/>
          <w:szCs w:val="12"/>
        </w:rPr>
      </w:pPr>
    </w:p>
    <w:tbl>
      <w:tblPr>
        <w:tblStyle w:val="Tabellenraster2"/>
        <w:tblW w:w="9747" w:type="dxa"/>
        <w:tblLayout w:type="fixed"/>
        <w:tblCellMar>
          <w:top w:w="28" w:type="dxa"/>
        </w:tblCellMar>
        <w:tblLook w:val="04A0" w:firstRow="1" w:lastRow="0" w:firstColumn="1" w:lastColumn="0" w:noHBand="0" w:noVBand="1"/>
      </w:tblPr>
      <w:tblGrid>
        <w:gridCol w:w="2172"/>
        <w:gridCol w:w="3465"/>
        <w:gridCol w:w="627"/>
        <w:gridCol w:w="3483"/>
      </w:tblGrid>
      <w:tr w:rsidR="00CE3FC3" w:rsidRPr="00500801" w:rsidTr="00CE3FC3">
        <w:trPr>
          <w:trHeight w:val="567"/>
        </w:trPr>
        <w:tc>
          <w:tcPr>
            <w:tcW w:w="2172"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Checkgegenstand</w:t>
            </w:r>
            <w:proofErr w:type="spellEnd"/>
          </w:p>
        </w:tc>
        <w:tc>
          <w:tcPr>
            <w:tcW w:w="3465"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Fragestellung</w:t>
            </w:r>
            <w:proofErr w:type="spellEnd"/>
          </w:p>
        </w:tc>
        <w:tc>
          <w:tcPr>
            <w:tcW w:w="627"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i.O</w:t>
            </w:r>
            <w:proofErr w:type="spellEnd"/>
            <w:r w:rsidRPr="00500801">
              <w:rPr>
                <w:rFonts w:cs="Arial"/>
                <w:b/>
                <w:sz w:val="22"/>
                <w:szCs w:val="22"/>
              </w:rPr>
              <w:t>.</w:t>
            </w:r>
          </w:p>
        </w:tc>
        <w:tc>
          <w:tcPr>
            <w:tcW w:w="3483" w:type="dxa"/>
            <w:vAlign w:val="center"/>
          </w:tcPr>
          <w:p w:rsidR="00CE3FC3" w:rsidRPr="00500801" w:rsidRDefault="00CE3FC3" w:rsidP="00CE3FC3">
            <w:pPr>
              <w:spacing w:after="240" w:line="240" w:lineRule="atLeast"/>
              <w:contextualSpacing/>
              <w:rPr>
                <w:rFonts w:cs="Arial"/>
                <w:b/>
                <w:sz w:val="22"/>
                <w:szCs w:val="22"/>
              </w:rPr>
            </w:pPr>
            <w:proofErr w:type="spellStart"/>
            <w:r w:rsidRPr="00500801">
              <w:rPr>
                <w:rFonts w:cs="Arial"/>
                <w:b/>
                <w:sz w:val="22"/>
                <w:szCs w:val="22"/>
              </w:rPr>
              <w:t>Anmerkungen</w:t>
            </w:r>
            <w:proofErr w:type="spellEnd"/>
          </w:p>
        </w:tc>
      </w:tr>
      <w:tr w:rsidR="00CE3FC3" w:rsidRPr="00500801" w:rsidTr="00CE3FC3">
        <w:tc>
          <w:tcPr>
            <w:tcW w:w="2172" w:type="dxa"/>
          </w:tcPr>
          <w:p w:rsidR="00CE3FC3" w:rsidRPr="00500801" w:rsidRDefault="00CE3FC3" w:rsidP="00CE3FC3">
            <w:pPr>
              <w:spacing w:after="240" w:line="240" w:lineRule="atLeast"/>
              <w:contextualSpacing/>
              <w:rPr>
                <w:rFonts w:cs="Arial"/>
                <w:b/>
              </w:rPr>
            </w:pPr>
            <w:proofErr w:type="spellStart"/>
            <w:r w:rsidRPr="00500801">
              <w:rPr>
                <w:rFonts w:cs="Arial"/>
                <w:b/>
              </w:rPr>
              <w:t>Genehmigung</w:t>
            </w:r>
            <w:proofErr w:type="spellEnd"/>
          </w:p>
        </w:tc>
        <w:tc>
          <w:tcPr>
            <w:tcW w:w="3465" w:type="dxa"/>
          </w:tcPr>
          <w:p w:rsidR="00CE3FC3" w:rsidRPr="00500801" w:rsidRDefault="00CE3FC3" w:rsidP="005372E3">
            <w:pPr>
              <w:spacing w:after="240" w:line="240" w:lineRule="atLeast"/>
              <w:contextualSpacing/>
              <w:rPr>
                <w:rFonts w:cs="Arial"/>
                <w:i/>
                <w:lang w:val="de-DE"/>
              </w:rPr>
            </w:pPr>
            <w:r w:rsidRPr="00500801">
              <w:rPr>
                <w:rFonts w:cs="Arial"/>
                <w:lang w:val="de-DE"/>
              </w:rPr>
              <w:t xml:space="preserve">Liegt eine gültige Genehmigung nach § </w:t>
            </w:r>
            <w:r w:rsidR="00424A0A" w:rsidRPr="005372E3">
              <w:rPr>
                <w:rFonts w:cs="Arial"/>
                <w:lang w:val="de-DE"/>
              </w:rPr>
              <w:t>2</w:t>
            </w:r>
            <w:r w:rsidR="00CB6CE4" w:rsidRPr="005372E3">
              <w:rPr>
                <w:rFonts w:cs="Arial"/>
                <w:lang w:val="de-DE"/>
              </w:rPr>
              <w:t>5</w:t>
            </w:r>
            <w:r w:rsidR="00424A0A" w:rsidRPr="005372E3">
              <w:rPr>
                <w:rFonts w:cs="Arial"/>
                <w:lang w:val="de-DE"/>
              </w:rPr>
              <w:t xml:space="preserve"> </w:t>
            </w:r>
            <w:proofErr w:type="spellStart"/>
            <w:r w:rsidR="00424A0A" w:rsidRPr="005372E3">
              <w:rPr>
                <w:rFonts w:cs="Arial"/>
                <w:lang w:val="de-DE"/>
              </w:rPr>
              <w:t>StrlSchG</w:t>
            </w:r>
            <w:proofErr w:type="spellEnd"/>
            <w:r w:rsidRPr="005372E3">
              <w:rPr>
                <w:rFonts w:cs="Arial"/>
                <w:lang w:val="de-DE"/>
              </w:rPr>
              <w:t xml:space="preserve"> </w:t>
            </w:r>
            <w:r w:rsidRPr="00500801">
              <w:rPr>
                <w:rFonts w:cs="Arial"/>
                <w:lang w:val="de-DE"/>
              </w:rPr>
              <w:t xml:space="preserve">für   </w:t>
            </w:r>
            <w:r w:rsidRPr="00500801">
              <w:rPr>
                <w:rFonts w:cs="Arial"/>
                <w:i/>
                <w:lang w:val="de-DE"/>
              </w:rPr>
              <w:t>[Firmenkü</w:t>
            </w:r>
            <w:r w:rsidRPr="00500801">
              <w:rPr>
                <w:rFonts w:cs="Arial"/>
                <w:i/>
                <w:lang w:val="de-DE"/>
              </w:rPr>
              <w:t>r</w:t>
            </w:r>
            <w:r w:rsidRPr="00500801">
              <w:rPr>
                <w:rFonts w:cs="Arial"/>
                <w:i/>
                <w:lang w:val="de-DE"/>
              </w:rPr>
              <w:t xml:space="preserve">zel] </w:t>
            </w:r>
            <w:r w:rsidRPr="00500801">
              <w:rPr>
                <w:rFonts w:cs="Arial"/>
                <w:lang w:val="de-DE"/>
              </w:rPr>
              <w:t>vor?</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i/>
              </w:rPr>
            </w:pPr>
            <w:r w:rsidRPr="00500801">
              <w:rPr>
                <w:rFonts w:cs="Arial"/>
                <w:lang w:val="de-DE"/>
              </w:rPr>
              <w:t>Mitarbeiter einer anderen Firma (Fremdarbeitnehmer) dürfen auch im Fall einer Arbeitnehmerüberla</w:t>
            </w:r>
            <w:r w:rsidRPr="00500801">
              <w:rPr>
                <w:rFonts w:cs="Arial"/>
                <w:lang w:val="de-DE"/>
              </w:rPr>
              <w:t>s</w:t>
            </w:r>
            <w:r w:rsidRPr="00500801">
              <w:rPr>
                <w:rFonts w:cs="Arial"/>
                <w:lang w:val="de-DE"/>
              </w:rPr>
              <w:t xml:space="preserve">sung nicht über die Genehmigung der </w:t>
            </w:r>
            <w:r w:rsidRPr="00500801">
              <w:rPr>
                <w:rFonts w:cs="Arial"/>
                <w:i/>
                <w:lang w:val="de-DE"/>
              </w:rPr>
              <w:t xml:space="preserve">[Firmenkürzel] </w:t>
            </w:r>
            <w:r w:rsidRPr="00500801">
              <w:rPr>
                <w:rFonts w:cs="Arial"/>
                <w:lang w:val="de-DE"/>
              </w:rPr>
              <w:t xml:space="preserve">tätig werden. </w:t>
            </w:r>
            <w:r w:rsidRPr="00500801">
              <w:rPr>
                <w:rFonts w:cs="Arial"/>
              </w:rPr>
              <w:t xml:space="preserve">Die </w:t>
            </w:r>
            <w:proofErr w:type="spellStart"/>
            <w:r w:rsidRPr="00500801">
              <w:rPr>
                <w:rFonts w:cs="Arial"/>
              </w:rPr>
              <w:t>entsendende</w:t>
            </w:r>
            <w:proofErr w:type="spellEnd"/>
            <w:r w:rsidRPr="00500801">
              <w:rPr>
                <w:rFonts w:cs="Arial"/>
              </w:rPr>
              <w:t xml:space="preserve"> Firma </w:t>
            </w:r>
            <w:proofErr w:type="spellStart"/>
            <w:r w:rsidRPr="00500801">
              <w:rPr>
                <w:rFonts w:cs="Arial"/>
              </w:rPr>
              <w:t>benötigt</w:t>
            </w:r>
            <w:proofErr w:type="spellEnd"/>
            <w:r w:rsidRPr="00500801">
              <w:rPr>
                <w:rFonts w:cs="Arial"/>
              </w:rPr>
              <w:t xml:space="preserve"> </w:t>
            </w:r>
            <w:proofErr w:type="spellStart"/>
            <w:r w:rsidRPr="00500801">
              <w:rPr>
                <w:rFonts w:cs="Arial"/>
              </w:rPr>
              <w:t>eine</w:t>
            </w:r>
            <w:proofErr w:type="spellEnd"/>
            <w:r w:rsidRPr="00500801">
              <w:rPr>
                <w:rFonts w:cs="Arial"/>
              </w:rPr>
              <w:t xml:space="preserve"> </w:t>
            </w:r>
            <w:proofErr w:type="spellStart"/>
            <w:r w:rsidRPr="00500801">
              <w:rPr>
                <w:rFonts w:cs="Arial"/>
              </w:rPr>
              <w:t>eigene</w:t>
            </w:r>
            <w:proofErr w:type="spellEnd"/>
            <w:r w:rsidRPr="00500801">
              <w:rPr>
                <w:rFonts w:cs="Arial"/>
              </w:rPr>
              <w:t xml:space="preserve"> </w:t>
            </w:r>
            <w:proofErr w:type="spellStart"/>
            <w:r w:rsidRPr="00500801">
              <w:rPr>
                <w:rFonts w:cs="Arial"/>
              </w:rPr>
              <w:t>Genehmigung</w:t>
            </w:r>
            <w:proofErr w:type="spellEnd"/>
            <w:r w:rsidRPr="00500801">
              <w:rPr>
                <w:rFonts w:cs="Arial"/>
              </w:rPr>
              <w:t>.</w:t>
            </w:r>
          </w:p>
        </w:tc>
      </w:tr>
      <w:tr w:rsidR="00CE3FC3" w:rsidRPr="00500801" w:rsidTr="00CE3FC3">
        <w:tc>
          <w:tcPr>
            <w:tcW w:w="2172" w:type="dxa"/>
            <w:tcBorders>
              <w:bottom w:val="single" w:sz="4" w:space="0" w:color="auto"/>
            </w:tcBorders>
          </w:tcPr>
          <w:p w:rsidR="00CE3FC3" w:rsidRPr="00500801" w:rsidRDefault="00CE3FC3" w:rsidP="00CE3FC3">
            <w:pPr>
              <w:spacing w:after="240" w:line="240" w:lineRule="atLeast"/>
              <w:contextualSpacing/>
              <w:rPr>
                <w:rFonts w:cs="Arial"/>
                <w:b/>
              </w:rPr>
            </w:pPr>
            <w:proofErr w:type="spellStart"/>
            <w:r w:rsidRPr="00500801">
              <w:rPr>
                <w:rFonts w:cs="Arial"/>
                <w:b/>
              </w:rPr>
              <w:t>Abgrenzungsvertrag</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 xml:space="preserve">Liegt zwischen </w:t>
            </w:r>
            <w:r w:rsidRPr="00500801">
              <w:rPr>
                <w:rFonts w:cs="Arial"/>
                <w:i/>
                <w:lang w:val="de-DE"/>
              </w:rPr>
              <w:t xml:space="preserve">[Firmenkürzel] </w:t>
            </w:r>
            <w:r w:rsidRPr="00500801">
              <w:rPr>
                <w:rFonts w:cs="Arial"/>
                <w:lang w:val="de-DE"/>
              </w:rPr>
              <w:t>und dem FA-Betreiber ein gültiger A</w:t>
            </w:r>
            <w:r w:rsidRPr="00500801">
              <w:rPr>
                <w:rFonts w:cs="Arial"/>
                <w:lang w:val="de-DE"/>
              </w:rPr>
              <w:t>b</w:t>
            </w:r>
            <w:r w:rsidRPr="00500801">
              <w:rPr>
                <w:rFonts w:cs="Arial"/>
                <w:lang w:val="de-DE"/>
              </w:rPr>
              <w:t>grenzungsvertrag vor?</w:t>
            </w:r>
            <w:r w:rsidRPr="00500801">
              <w:rPr>
                <w:rFonts w:cs="Arial"/>
                <w:i/>
                <w:lang w:val="de-DE"/>
              </w:rPr>
              <w:t xml:space="preserve">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r w:rsidRPr="00500801">
              <w:rPr>
                <w:rFonts w:cs="Arial"/>
                <w:lang w:val="de-DE"/>
              </w:rPr>
              <w:t>Für Fremdarbeitnehmer muss die entsendende Firma, auch im Fall einer Arbeitnehmerüberlassung, einen eigenen Abgrenzungsvertrag mit dem FA-Betreiber abschließen.</w:t>
            </w:r>
          </w:p>
        </w:tc>
      </w:tr>
      <w:tr w:rsidR="00CE3FC3" w:rsidRPr="00500801" w:rsidTr="00CE3FC3">
        <w:tc>
          <w:tcPr>
            <w:tcW w:w="2172" w:type="dxa"/>
            <w:tcBorders>
              <w:bottom w:val="nil"/>
            </w:tcBorders>
          </w:tcPr>
          <w:p w:rsidR="00CE3FC3" w:rsidRPr="00500801" w:rsidRDefault="00CE3FC3" w:rsidP="00CE3FC3">
            <w:pPr>
              <w:spacing w:after="240" w:line="240" w:lineRule="atLeast"/>
              <w:contextualSpacing/>
              <w:rPr>
                <w:rFonts w:cs="Arial"/>
                <w:b/>
              </w:rPr>
            </w:pPr>
            <w:proofErr w:type="spellStart"/>
            <w:r w:rsidRPr="00500801">
              <w:rPr>
                <w:rFonts w:cs="Arial"/>
                <w:b/>
              </w:rPr>
              <w:t>Strahlenpass</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Sind die Eintragungen auf dem a</w:t>
            </w:r>
            <w:r w:rsidRPr="00500801">
              <w:rPr>
                <w:rFonts w:cs="Arial"/>
                <w:lang w:val="de-DE"/>
              </w:rPr>
              <w:t>k</w:t>
            </w:r>
            <w:r w:rsidRPr="00500801">
              <w:rPr>
                <w:rFonts w:cs="Arial"/>
                <w:lang w:val="de-DE"/>
              </w:rPr>
              <w:t>tuellen Stand (amtliche Dosis / Ei</w:t>
            </w:r>
            <w:r w:rsidRPr="00500801">
              <w:rPr>
                <w:rFonts w:cs="Arial"/>
                <w:lang w:val="de-DE"/>
              </w:rPr>
              <w:t>n</w:t>
            </w:r>
            <w:r w:rsidRPr="00500801">
              <w:rPr>
                <w:rFonts w:cs="Arial"/>
                <w:lang w:val="de-DE"/>
              </w:rPr>
              <w:t>tragungen der FA-Betreiber auf den blauen Seiten)?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die bereits aufgelaufene jäh</w:t>
            </w:r>
            <w:r w:rsidRPr="00500801">
              <w:rPr>
                <w:rFonts w:cs="Arial"/>
                <w:i/>
                <w:lang w:val="de-DE"/>
              </w:rPr>
              <w:t>r</w:t>
            </w:r>
            <w:r w:rsidRPr="00500801">
              <w:rPr>
                <w:rFonts w:cs="Arial"/>
                <w:i/>
                <w:lang w:val="de-DE"/>
              </w:rPr>
              <w:t>liche Dosis noch unterhalb der Richtwertvorgaben in der Strahle</w:t>
            </w:r>
            <w:r w:rsidRPr="00500801">
              <w:rPr>
                <w:rFonts w:cs="Arial"/>
                <w:i/>
                <w:lang w:val="de-DE"/>
              </w:rPr>
              <w:t>n</w:t>
            </w:r>
            <w:r w:rsidRPr="00500801">
              <w:rPr>
                <w:rFonts w:cs="Arial"/>
                <w:i/>
                <w:lang w:val="de-DE"/>
              </w:rPr>
              <w:t>schutzanweisung?]</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Borders>
              <w:top w:val="nil"/>
              <w:bottom w:val="nil"/>
            </w:tcBorders>
          </w:tcPr>
          <w:p w:rsidR="00CE3FC3" w:rsidRPr="00500801" w:rsidRDefault="00CE3FC3" w:rsidP="00CE3FC3">
            <w:pPr>
              <w:spacing w:after="240" w:line="240" w:lineRule="atLeast"/>
              <w:contextualSpacing/>
              <w:rPr>
                <w:rFonts w:cs="Arial"/>
                <w:b/>
                <w:lang w:val="de-DE"/>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 xml:space="preserve">[Sind die Ergebnisse der </w:t>
            </w:r>
            <w:r w:rsidR="00B8076E">
              <w:rPr>
                <w:rFonts w:cs="Arial"/>
                <w:i/>
                <w:lang w:val="de-DE"/>
              </w:rPr>
              <w:t>ä</w:t>
            </w:r>
            <w:r w:rsidR="00B8076E" w:rsidRPr="00B8076E">
              <w:rPr>
                <w:rFonts w:cs="Arial"/>
                <w:i/>
                <w:lang w:val="de-DE"/>
              </w:rPr>
              <w:t>rztliche Überwachung</w:t>
            </w:r>
            <w:r w:rsidR="00B8076E">
              <w:rPr>
                <w:rFonts w:cs="Arial"/>
                <w:i/>
                <w:lang w:val="de-DE"/>
              </w:rPr>
              <w:t xml:space="preserve">(en) </w:t>
            </w:r>
          </w:p>
          <w:p w:rsidR="00CE3FC3" w:rsidRPr="00500801" w:rsidRDefault="00CE3FC3" w:rsidP="00CE3FC3">
            <w:pPr>
              <w:spacing w:after="240" w:line="240" w:lineRule="atLeast"/>
              <w:contextualSpacing/>
              <w:rPr>
                <w:rFonts w:cs="Arial"/>
                <w:i/>
              </w:rPr>
            </w:pPr>
            <w:proofErr w:type="spellStart"/>
            <w:proofErr w:type="gramStart"/>
            <w:r w:rsidRPr="00500801">
              <w:rPr>
                <w:rFonts w:cs="Arial"/>
                <w:i/>
              </w:rPr>
              <w:t>eingetragen</w:t>
            </w:r>
            <w:proofErr w:type="spellEnd"/>
            <w:proofErr w:type="gramEnd"/>
            <w:r w:rsidRPr="00500801">
              <w:rPr>
                <w:rFonts w:cs="Arial"/>
                <w:i/>
              </w:rPr>
              <w:t>?</w:t>
            </w:r>
          </w:p>
          <w:p w:rsidR="00CE3FC3" w:rsidRPr="00500801" w:rsidRDefault="00CE3FC3" w:rsidP="00B8076E">
            <w:pPr>
              <w:spacing w:after="240" w:line="240" w:lineRule="atLeast"/>
              <w:contextualSpacing/>
              <w:jc w:val="left"/>
              <w:rPr>
                <w:rFonts w:cs="Arial"/>
              </w:rPr>
            </w:pPr>
            <w:r w:rsidRPr="00500801">
              <w:rPr>
                <w:rFonts w:cs="Arial"/>
                <w:i/>
              </w:rPr>
              <w:t>-&gt; Strahlenschutz</w:t>
            </w:r>
            <w:r w:rsidRPr="00500801">
              <w:rPr>
                <w:rFonts w:cs="Arial"/>
                <w:i/>
              </w:rPr>
              <w:br/>
              <w:t xml:space="preserve">-&gt; </w:t>
            </w:r>
            <w:proofErr w:type="spellStart"/>
            <w:r w:rsidRPr="00500801">
              <w:rPr>
                <w:rFonts w:cs="Arial"/>
                <w:i/>
              </w:rPr>
              <w:t>Atemschutz</w:t>
            </w:r>
            <w:proofErr w:type="spellEnd"/>
            <w:r w:rsidRPr="00500801">
              <w:rPr>
                <w:rFonts w:cs="Arial"/>
                <w:i/>
              </w:rPr>
              <w:t>]</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Borders>
              <w:top w:val="nil"/>
            </w:tcBorders>
          </w:tcPr>
          <w:p w:rsidR="00CE3FC3" w:rsidRPr="00500801" w:rsidRDefault="00CE3FC3" w:rsidP="00CE3FC3">
            <w:pPr>
              <w:spacing w:after="240" w:line="240" w:lineRule="atLeast"/>
              <w:contextualSpacing/>
              <w:rPr>
                <w:rFonts w:cs="Arial"/>
                <w:b/>
              </w:rPr>
            </w:pP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[Sind die Untersuchungsergebnisse für die gesamte Dauer des Einsa</w:t>
            </w:r>
            <w:r w:rsidRPr="00500801">
              <w:rPr>
                <w:rFonts w:cs="Arial"/>
                <w:i/>
                <w:lang w:val="de-DE"/>
              </w:rPr>
              <w:t>t</w:t>
            </w:r>
            <w:r w:rsidRPr="00500801">
              <w:rPr>
                <w:rFonts w:cs="Arial"/>
                <w:i/>
                <w:lang w:val="de-DE"/>
              </w:rPr>
              <w:t>zes gültig?</w:t>
            </w:r>
          </w:p>
          <w:p w:rsidR="00CE3FC3" w:rsidRPr="00500801" w:rsidRDefault="00CE3FC3" w:rsidP="00CE3FC3">
            <w:pPr>
              <w:spacing w:after="240" w:line="240" w:lineRule="atLeast"/>
              <w:contextualSpacing/>
              <w:rPr>
                <w:rFonts w:cs="Arial"/>
                <w:i/>
              </w:rPr>
            </w:pPr>
            <w:r w:rsidRPr="00500801">
              <w:rPr>
                <w:rFonts w:cs="Arial"/>
                <w:i/>
              </w:rPr>
              <w:t>-&gt; Strahlenschutz</w:t>
            </w:r>
          </w:p>
          <w:p w:rsidR="00CE3FC3" w:rsidRPr="00500801" w:rsidRDefault="00CE3FC3" w:rsidP="00CE3FC3">
            <w:pPr>
              <w:spacing w:after="240" w:line="240" w:lineRule="atLeast"/>
              <w:contextualSpacing/>
              <w:rPr>
                <w:rFonts w:cs="Arial"/>
              </w:rPr>
            </w:pPr>
            <w:r w:rsidRPr="00500801">
              <w:rPr>
                <w:rFonts w:cs="Arial"/>
                <w:i/>
              </w:rPr>
              <w:t xml:space="preserve">-&gt; </w:t>
            </w:r>
            <w:proofErr w:type="spellStart"/>
            <w:r w:rsidRPr="00500801">
              <w:rPr>
                <w:rFonts w:cs="Arial"/>
                <w:i/>
              </w:rPr>
              <w:t>Atemschutz</w:t>
            </w:r>
            <w:proofErr w:type="spellEnd"/>
            <w:r w:rsidRPr="00500801">
              <w:rPr>
                <w:rFonts w:cs="Arial"/>
                <w:i/>
              </w:rPr>
              <w:t>]</w:t>
            </w:r>
          </w:p>
        </w:tc>
        <w:tc>
          <w:tcPr>
            <w:tcW w:w="627" w:type="dxa"/>
          </w:tcPr>
          <w:p w:rsidR="00CE3FC3" w:rsidRPr="00500801" w:rsidRDefault="00CE3FC3" w:rsidP="00CE3FC3">
            <w:pPr>
              <w:spacing w:after="240" w:line="240" w:lineRule="atLeast"/>
              <w:contextualSpacing/>
              <w:rPr>
                <w:rFonts w:cs="Arial"/>
              </w:rPr>
            </w:pPr>
          </w:p>
        </w:tc>
        <w:tc>
          <w:tcPr>
            <w:tcW w:w="3483" w:type="dxa"/>
          </w:tcPr>
          <w:p w:rsidR="00CE3FC3" w:rsidRPr="00500801" w:rsidRDefault="00CE3FC3" w:rsidP="00CE3FC3">
            <w:pPr>
              <w:spacing w:after="240" w:line="240" w:lineRule="atLeast"/>
              <w:contextualSpacing/>
              <w:rPr>
                <w:rFonts w:cs="Arial"/>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proofErr w:type="spellStart"/>
            <w:r w:rsidRPr="00500801">
              <w:rPr>
                <w:rFonts w:cs="Arial"/>
                <w:b/>
              </w:rPr>
              <w:t>Amtliches</w:t>
            </w:r>
            <w:proofErr w:type="spellEnd"/>
            <w:r w:rsidRPr="00500801">
              <w:rPr>
                <w:rFonts w:cs="Arial"/>
                <w:b/>
              </w:rPr>
              <w:t xml:space="preserve"> Dosim</w:t>
            </w:r>
            <w:r w:rsidRPr="00500801">
              <w:rPr>
                <w:rFonts w:cs="Arial"/>
                <w:b/>
              </w:rPr>
              <w:t>e</w:t>
            </w:r>
            <w:r w:rsidRPr="00500801">
              <w:rPr>
                <w:rFonts w:cs="Arial"/>
                <w:b/>
              </w:rPr>
              <w:t>ter</w:t>
            </w:r>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 Ihnen ein amtliches Dosim</w:t>
            </w:r>
            <w:r w:rsidRPr="00500801">
              <w:rPr>
                <w:rFonts w:cs="Arial"/>
                <w:lang w:val="de-DE"/>
              </w:rPr>
              <w:t>e</w:t>
            </w:r>
            <w:r w:rsidRPr="00500801">
              <w:rPr>
                <w:rFonts w:cs="Arial"/>
                <w:lang w:val="de-DE"/>
              </w:rPr>
              <w:t>ter für den geplanten Einsatzzei</w:t>
            </w:r>
            <w:r w:rsidRPr="00500801">
              <w:rPr>
                <w:rFonts w:cs="Arial"/>
                <w:lang w:val="de-DE"/>
              </w:rPr>
              <w:t>t</w:t>
            </w:r>
            <w:r w:rsidRPr="00500801">
              <w:rPr>
                <w:rFonts w:cs="Arial"/>
                <w:lang w:val="de-DE"/>
              </w:rPr>
              <w:t>raum ausgehändigt?</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r w:rsidRPr="00500801">
              <w:rPr>
                <w:rFonts w:cs="Arial"/>
                <w:b/>
              </w:rPr>
              <w:t>Strahlenschutz-</w:t>
            </w:r>
            <w:proofErr w:type="spellStart"/>
            <w:r w:rsidRPr="00500801">
              <w:rPr>
                <w:rFonts w:cs="Arial"/>
                <w:b/>
              </w:rPr>
              <w:t>unterweisung</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Wurden Sie innerhalb des letzten Jahres unterwiesen?</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rPr>
            </w:pPr>
            <w:proofErr w:type="spellStart"/>
            <w:r w:rsidRPr="00500801">
              <w:rPr>
                <w:rFonts w:cs="Arial"/>
                <w:b/>
              </w:rPr>
              <w:t>Arbeitsbekleidung</w:t>
            </w:r>
            <w:proofErr w:type="spellEnd"/>
          </w:p>
        </w:tc>
        <w:tc>
          <w:tcPr>
            <w:tcW w:w="3465" w:type="dxa"/>
          </w:tcPr>
          <w:p w:rsidR="00CE3FC3" w:rsidRPr="00500801" w:rsidRDefault="00CE3FC3" w:rsidP="00CE3FC3">
            <w:pPr>
              <w:spacing w:after="240" w:line="240" w:lineRule="atLeast"/>
              <w:contextualSpacing/>
              <w:rPr>
                <w:rFonts w:cs="Arial"/>
                <w:lang w:val="de-DE"/>
              </w:rPr>
            </w:pPr>
            <w:r w:rsidRPr="00500801">
              <w:rPr>
                <w:rFonts w:cs="Arial"/>
                <w:lang w:val="de-DE"/>
              </w:rPr>
              <w:t>Wird die Arbeitskleidung von der fremden Anlage gestellt, oder ist eigene Arbeitskleidung mitzune</w:t>
            </w:r>
            <w:r w:rsidRPr="00500801">
              <w:rPr>
                <w:rFonts w:cs="Arial"/>
                <w:lang w:val="de-DE"/>
              </w:rPr>
              <w:t>h</w:t>
            </w:r>
            <w:r w:rsidRPr="00500801">
              <w:rPr>
                <w:rFonts w:cs="Arial"/>
                <w:lang w:val="de-DE"/>
              </w:rPr>
              <w:t xml:space="preserve">men? </w:t>
            </w:r>
          </w:p>
        </w:tc>
        <w:tc>
          <w:tcPr>
            <w:tcW w:w="627" w:type="dxa"/>
          </w:tcPr>
          <w:p w:rsidR="00CE3FC3" w:rsidRPr="00500801" w:rsidRDefault="00CE3FC3" w:rsidP="00CE3FC3">
            <w:pPr>
              <w:spacing w:after="240" w:line="240" w:lineRule="atLeast"/>
              <w:contextualSpacing/>
              <w:rPr>
                <w:rFonts w:cs="Arial"/>
                <w:lang w:val="de-DE"/>
              </w:rPr>
            </w:pPr>
          </w:p>
        </w:tc>
        <w:tc>
          <w:tcPr>
            <w:tcW w:w="3483" w:type="dxa"/>
          </w:tcPr>
          <w:p w:rsidR="00CE3FC3" w:rsidRPr="00500801" w:rsidRDefault="00CE3FC3" w:rsidP="00CE3FC3">
            <w:pPr>
              <w:spacing w:after="240" w:line="240" w:lineRule="atLeast"/>
              <w:contextualSpacing/>
              <w:rPr>
                <w:rFonts w:cs="Arial"/>
                <w:lang w:val="de-DE"/>
              </w:rPr>
            </w:pP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w:t>
            </w:r>
            <w:proofErr w:type="spellStart"/>
            <w:r w:rsidRPr="00500801">
              <w:rPr>
                <w:rFonts w:cs="Arial"/>
                <w:b/>
                <w:i/>
              </w:rPr>
              <w:t>Personalausweis</w:t>
            </w:r>
            <w:proofErr w:type="spellEnd"/>
            <w:r w:rsidRPr="00500801">
              <w:rPr>
                <w:rFonts w:cs="Arial"/>
                <w:b/>
                <w:i/>
              </w:rPr>
              <w:t>]</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[Ist Ihr Reisepass oder Persona</w:t>
            </w:r>
            <w:r w:rsidRPr="00500801">
              <w:rPr>
                <w:rFonts w:cs="Arial"/>
                <w:i/>
                <w:lang w:val="de-DE"/>
              </w:rPr>
              <w:t>l</w:t>
            </w:r>
            <w:r w:rsidRPr="00500801">
              <w:rPr>
                <w:rFonts w:cs="Arial"/>
                <w:i/>
                <w:lang w:val="de-DE"/>
              </w:rPr>
              <w:t>ausweis für die Dauer des Einsatzes gültig?]</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r w:rsidRPr="00500801">
              <w:rPr>
                <w:rFonts w:cs="Arial"/>
                <w:i/>
                <w:lang w:val="de-DE"/>
              </w:rPr>
              <w:t>[Ein Führerschein ist nicht ausre</w:t>
            </w:r>
            <w:r w:rsidRPr="00500801">
              <w:rPr>
                <w:rFonts w:cs="Arial"/>
                <w:i/>
                <w:lang w:val="de-DE"/>
              </w:rPr>
              <w:t>i</w:t>
            </w:r>
            <w:r w:rsidRPr="00500801">
              <w:rPr>
                <w:rFonts w:cs="Arial"/>
                <w:i/>
                <w:lang w:val="de-DE"/>
              </w:rPr>
              <w:t>chend.]</w:t>
            </w:r>
          </w:p>
        </w:tc>
      </w:tr>
      <w:tr w:rsidR="00CE3FC3" w:rsidRPr="00500801" w:rsidTr="00CE3FC3">
        <w:tc>
          <w:tcPr>
            <w:tcW w:w="2172" w:type="dxa"/>
          </w:tcPr>
          <w:p w:rsidR="00CE3FC3" w:rsidRPr="00500801" w:rsidRDefault="00CE3FC3" w:rsidP="00CE3FC3">
            <w:pPr>
              <w:spacing w:after="240" w:line="240" w:lineRule="atLeast"/>
              <w:contextualSpacing/>
              <w:rPr>
                <w:rFonts w:cs="Arial"/>
                <w:b/>
                <w:i/>
              </w:rPr>
            </w:pPr>
            <w:r w:rsidRPr="00500801">
              <w:rPr>
                <w:rFonts w:cs="Arial"/>
                <w:b/>
                <w:i/>
              </w:rPr>
              <w:t>[</w:t>
            </w:r>
            <w:proofErr w:type="spellStart"/>
            <w:r w:rsidRPr="00500801">
              <w:rPr>
                <w:rFonts w:cs="Arial"/>
                <w:b/>
                <w:i/>
              </w:rPr>
              <w:t>Sicherheits-überprüfung</w:t>
            </w:r>
            <w:proofErr w:type="spellEnd"/>
            <w:r w:rsidRPr="00500801">
              <w:rPr>
                <w:rFonts w:cs="Arial"/>
                <w:b/>
                <w:i/>
              </w:rPr>
              <w:t>]</w:t>
            </w:r>
          </w:p>
        </w:tc>
        <w:tc>
          <w:tcPr>
            <w:tcW w:w="3465" w:type="dxa"/>
          </w:tcPr>
          <w:p w:rsidR="00CE3FC3" w:rsidRPr="00500801" w:rsidRDefault="00CE3FC3" w:rsidP="00CE3FC3">
            <w:pPr>
              <w:spacing w:after="240" w:line="240" w:lineRule="atLeast"/>
              <w:contextualSpacing/>
              <w:rPr>
                <w:rFonts w:cs="Arial"/>
                <w:i/>
                <w:lang w:val="de-DE"/>
              </w:rPr>
            </w:pPr>
            <w:r w:rsidRPr="00500801">
              <w:rPr>
                <w:rFonts w:cs="Arial"/>
                <w:i/>
                <w:lang w:val="de-DE"/>
              </w:rPr>
              <w:t>[Liegt beim Betreiber eine für die Dauer des Einsatzes gültige Siche</w:t>
            </w:r>
            <w:r w:rsidRPr="00500801">
              <w:rPr>
                <w:rFonts w:cs="Arial"/>
                <w:i/>
                <w:lang w:val="de-DE"/>
              </w:rPr>
              <w:t>r</w:t>
            </w:r>
            <w:r w:rsidRPr="00500801">
              <w:rPr>
                <w:rFonts w:cs="Arial"/>
                <w:i/>
                <w:lang w:val="de-DE"/>
              </w:rPr>
              <w:t>heitsüberprüfung für Sie vor?]</w:t>
            </w:r>
          </w:p>
        </w:tc>
        <w:tc>
          <w:tcPr>
            <w:tcW w:w="627" w:type="dxa"/>
          </w:tcPr>
          <w:p w:rsidR="00CE3FC3" w:rsidRPr="00500801" w:rsidRDefault="00CE3FC3" w:rsidP="00CE3FC3">
            <w:pPr>
              <w:spacing w:after="240" w:line="240" w:lineRule="atLeast"/>
              <w:contextualSpacing/>
              <w:rPr>
                <w:rFonts w:cs="Arial"/>
                <w:i/>
                <w:lang w:val="de-DE"/>
              </w:rPr>
            </w:pPr>
          </w:p>
        </w:tc>
        <w:tc>
          <w:tcPr>
            <w:tcW w:w="3483" w:type="dxa"/>
          </w:tcPr>
          <w:p w:rsidR="00CE3FC3" w:rsidRPr="00500801" w:rsidRDefault="00CE3FC3" w:rsidP="00CE3FC3">
            <w:pPr>
              <w:spacing w:after="240" w:line="240" w:lineRule="atLeast"/>
              <w:contextualSpacing/>
              <w:rPr>
                <w:rFonts w:cs="Arial"/>
                <w:i/>
                <w:lang w:val="de-DE"/>
              </w:rPr>
            </w:pPr>
          </w:p>
        </w:tc>
      </w:tr>
    </w:tbl>
    <w:p w:rsidR="00CE3FC3" w:rsidRDefault="00CE3FC3" w:rsidP="00CE3FC3">
      <w:pPr>
        <w:rPr>
          <w:b/>
          <w:szCs w:val="24"/>
          <w:u w:val="single"/>
        </w:rPr>
      </w:pPr>
      <w:r>
        <w:rPr>
          <w:b/>
          <w:szCs w:val="24"/>
          <w:u w:val="single"/>
        </w:rPr>
        <w:br w:type="page"/>
      </w:r>
    </w:p>
    <w:p w:rsidR="00CE3FC3" w:rsidRPr="00066EC6" w:rsidRDefault="00CE3FC3" w:rsidP="00CE3FC3">
      <w:pPr>
        <w:rPr>
          <w:b/>
          <w:sz w:val="28"/>
        </w:rPr>
      </w:pPr>
      <w:r w:rsidRPr="00066EC6">
        <w:rPr>
          <w:b/>
          <w:sz w:val="24"/>
          <w:szCs w:val="24"/>
          <w:u w:val="single"/>
        </w:rPr>
        <w:lastRenderedPageBreak/>
        <w:t>Anlage 2</w:t>
      </w:r>
      <w:r w:rsidRPr="00066EC6">
        <w:rPr>
          <w:b/>
          <w:sz w:val="28"/>
        </w:rPr>
        <w:t xml:space="preserve">   </w:t>
      </w:r>
    </w:p>
    <w:p w:rsidR="00CE3FC3" w:rsidRDefault="00CE3FC3" w:rsidP="00CE3FC3">
      <w:pPr>
        <w:rPr>
          <w:sz w:val="22"/>
        </w:rPr>
      </w:pPr>
    </w:p>
    <w:p w:rsidR="00CE3FC3" w:rsidRDefault="00CE3FC3" w:rsidP="00CE3FC3">
      <w:pPr>
        <w:rPr>
          <w:sz w:val="22"/>
        </w:rPr>
      </w:pPr>
    </w:p>
    <w:p w:rsidR="00CE3FC3" w:rsidRPr="00066EC6" w:rsidRDefault="00CE3FC3" w:rsidP="00CE3FC3">
      <w:pPr>
        <w:rPr>
          <w:b/>
          <w:sz w:val="24"/>
        </w:rPr>
      </w:pPr>
      <w:r w:rsidRPr="00066EC6">
        <w:rPr>
          <w:b/>
          <w:sz w:val="24"/>
        </w:rPr>
        <w:t>Merkblatt</w:t>
      </w:r>
    </w:p>
    <w:p w:rsidR="00CE3FC3" w:rsidRDefault="00CE3FC3" w:rsidP="00CE3FC3">
      <w:pPr>
        <w:rPr>
          <w:b/>
          <w:sz w:val="22"/>
        </w:rPr>
      </w:pPr>
      <w:r>
        <w:rPr>
          <w:b/>
          <w:sz w:val="22"/>
        </w:rPr>
        <w:t xml:space="preserve">zum Verhalten bei erhöhtem Strahlungspegel </w:t>
      </w:r>
    </w:p>
    <w:p w:rsidR="00CE3FC3" w:rsidRDefault="00CE3FC3" w:rsidP="00CE3FC3">
      <w:pPr>
        <w:rPr>
          <w:sz w:val="22"/>
        </w:rPr>
      </w:pPr>
    </w:p>
    <w:p w:rsidR="00CE3FC3" w:rsidRDefault="00CE3FC3" w:rsidP="00CE3FC3">
      <w:pPr>
        <w:rPr>
          <w:sz w:val="22"/>
        </w:rPr>
      </w:pPr>
      <w:r>
        <w:rPr>
          <w:sz w:val="22"/>
        </w:rPr>
        <w:t>Wird durch Strahlungsmessgeräte oder durch Dosimeter mit Alarmschwelle ein erhöhter Strahlungspegel signalisiert, ist der Raum sofort zu verlassen. Das Strahlenschutzpersonal der fremden Anlage oder Einrichtung ist zu alarmieren, damit die nötigen Maßnahmen eing</w:t>
      </w:r>
      <w:r>
        <w:rPr>
          <w:sz w:val="22"/>
        </w:rPr>
        <w:t>e</w:t>
      </w:r>
      <w:r>
        <w:rPr>
          <w:sz w:val="22"/>
        </w:rPr>
        <w:t>leitet werden.</w:t>
      </w:r>
    </w:p>
    <w:p w:rsidR="00CE3FC3" w:rsidRDefault="00CE3FC3" w:rsidP="00CE3FC3">
      <w:pPr>
        <w:rPr>
          <w:sz w:val="22"/>
        </w:rPr>
      </w:pPr>
    </w:p>
    <w:p w:rsidR="00CE3FC3" w:rsidRDefault="00CE3FC3" w:rsidP="00CE3FC3">
      <w:pPr>
        <w:rPr>
          <w:sz w:val="22"/>
        </w:rPr>
      </w:pPr>
    </w:p>
    <w:p w:rsidR="00CE3FC3" w:rsidRDefault="00CE3FC3" w:rsidP="00CE3FC3">
      <w:pPr>
        <w:rPr>
          <w:b/>
          <w:sz w:val="22"/>
        </w:rPr>
      </w:pPr>
      <w:r>
        <w:rPr>
          <w:b/>
          <w:sz w:val="22"/>
        </w:rPr>
        <w:t>Verhalten bei Inkorporationsverdacht</w:t>
      </w:r>
    </w:p>
    <w:p w:rsidR="00CE3FC3" w:rsidRDefault="00CE3FC3" w:rsidP="00CE3FC3">
      <w:pPr>
        <w:rPr>
          <w:b/>
          <w:sz w:val="22"/>
        </w:rPr>
      </w:pPr>
    </w:p>
    <w:p w:rsidR="00CE3FC3" w:rsidRDefault="00CE3FC3" w:rsidP="00CE3FC3">
      <w:pPr>
        <w:rPr>
          <w:sz w:val="22"/>
        </w:rPr>
      </w:pPr>
      <w:r>
        <w:rPr>
          <w:sz w:val="22"/>
        </w:rPr>
        <w:t>Bei Verdacht auf Inkorporation ist die Tätigkeit sofort einzustellen und das Strahlenschut</w:t>
      </w:r>
      <w:r>
        <w:rPr>
          <w:sz w:val="22"/>
        </w:rPr>
        <w:t>z</w:t>
      </w:r>
      <w:r w:rsidR="00066EC6">
        <w:rPr>
          <w:sz w:val="22"/>
        </w:rPr>
        <w:t>p</w:t>
      </w:r>
      <w:r>
        <w:rPr>
          <w:sz w:val="22"/>
        </w:rPr>
        <w:t>ersonal der fremden Anlage oder Einrichtung zu informieren.</w:t>
      </w:r>
    </w:p>
    <w:p w:rsidR="00CE3FC3" w:rsidRDefault="00CE3FC3" w:rsidP="00CE3FC3">
      <w:pPr>
        <w:rPr>
          <w:sz w:val="22"/>
        </w:rPr>
      </w:pPr>
    </w:p>
    <w:p w:rsidR="00CE3FC3" w:rsidRDefault="00CE3FC3" w:rsidP="00CE3FC3">
      <w:pPr>
        <w:pStyle w:val="Textkrper2"/>
      </w:pPr>
      <w:r>
        <w:t>Im Falle einer Inkorporation ist – falls abweichend vom Strahlenschutzpersonal – auch der zuständige Strahlenschutzbeauftragte der fremden Anlage oder Einrichtung zu informieren.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Grundsätzliches zum Verhalten bei Unfällen</w:t>
      </w:r>
    </w:p>
    <w:p w:rsidR="00CE3FC3" w:rsidRDefault="00CE3FC3" w:rsidP="00CE3FC3">
      <w:pPr>
        <w:rPr>
          <w:sz w:val="22"/>
        </w:rPr>
      </w:pPr>
    </w:p>
    <w:p w:rsidR="00CE3FC3" w:rsidRDefault="00CE3FC3" w:rsidP="00CE3FC3">
      <w:pPr>
        <w:rPr>
          <w:sz w:val="22"/>
        </w:rPr>
      </w:pPr>
      <w:r>
        <w:rPr>
          <w:sz w:val="22"/>
        </w:rPr>
        <w:t>Sofortmaßnahmen bei einem Unfall in einem Strahlenschutzbereich sind:</w:t>
      </w:r>
    </w:p>
    <w:p w:rsidR="00CE3FC3" w:rsidRDefault="00CE3FC3" w:rsidP="00CE3FC3">
      <w:pPr>
        <w:rPr>
          <w:sz w:val="22"/>
        </w:rPr>
      </w:pPr>
    </w:p>
    <w:p w:rsidR="00CE3FC3" w:rsidRDefault="00CE3FC3" w:rsidP="00CE3FC3">
      <w:pPr>
        <w:rPr>
          <w:sz w:val="22"/>
        </w:rPr>
      </w:pPr>
      <w:r>
        <w:rPr>
          <w:b/>
          <w:sz w:val="22"/>
        </w:rPr>
        <w:t>Retten</w:t>
      </w:r>
    </w:p>
    <w:p w:rsidR="00CE3FC3" w:rsidRDefault="00CE3FC3" w:rsidP="00CE3FC3">
      <w:pPr>
        <w:rPr>
          <w:sz w:val="22"/>
        </w:rPr>
      </w:pPr>
    </w:p>
    <w:p w:rsidR="00CE3FC3" w:rsidRDefault="00CE3FC3" w:rsidP="00CE3FC3">
      <w:pPr>
        <w:numPr>
          <w:ilvl w:val="0"/>
          <w:numId w:val="58"/>
        </w:numPr>
        <w:rPr>
          <w:sz w:val="22"/>
        </w:rPr>
      </w:pPr>
      <w:r>
        <w:rPr>
          <w:sz w:val="22"/>
        </w:rPr>
        <w:t>Personen aus dem unmittelbaren Gefahrenbereich entfernen.</w:t>
      </w:r>
    </w:p>
    <w:p w:rsidR="00CE3FC3" w:rsidRDefault="00CE3FC3" w:rsidP="00CE3FC3">
      <w:pPr>
        <w:numPr>
          <w:ilvl w:val="0"/>
          <w:numId w:val="58"/>
        </w:numPr>
        <w:rPr>
          <w:sz w:val="22"/>
        </w:rPr>
      </w:pPr>
      <w:r>
        <w:rPr>
          <w:sz w:val="22"/>
        </w:rPr>
        <w:t>Verletzte unter Beachtung des Selbstschutzes und der Ersten Hilfe aus dem Gefahrenbe</w:t>
      </w:r>
      <w:r>
        <w:rPr>
          <w:sz w:val="22"/>
        </w:rPr>
        <w:softHyphen/>
        <w:t>reich bringen.</w:t>
      </w:r>
    </w:p>
    <w:p w:rsidR="00CE3FC3" w:rsidRDefault="00CE3FC3" w:rsidP="00CE3FC3">
      <w:pPr>
        <w:numPr>
          <w:ilvl w:val="0"/>
          <w:numId w:val="58"/>
        </w:numPr>
        <w:rPr>
          <w:sz w:val="22"/>
        </w:rPr>
      </w:pPr>
      <w:r>
        <w:rPr>
          <w:sz w:val="22"/>
        </w:rPr>
        <w:t>Bei lebensgefährlicher Verletzung hat konventionelle Hilfe Vorrang.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Alarmieren</w:t>
      </w:r>
    </w:p>
    <w:p w:rsidR="00CE3FC3" w:rsidRDefault="00CE3FC3" w:rsidP="00CE3FC3">
      <w:pPr>
        <w:rPr>
          <w:sz w:val="22"/>
        </w:rPr>
      </w:pPr>
      <w:r>
        <w:rPr>
          <w:noProof/>
          <w:sz w:val="22"/>
        </w:rPr>
        <mc:AlternateContent>
          <mc:Choice Requires="wps">
            <w:drawing>
              <wp:anchor distT="0" distB="0" distL="114300" distR="114300" simplePos="0" relativeHeight="251666944" behindDoc="0" locked="0" layoutInCell="1" allowOverlap="1" wp14:anchorId="474D929C" wp14:editId="05FE3DD9">
                <wp:simplePos x="0" y="0"/>
                <wp:positionH relativeFrom="column">
                  <wp:posOffset>2819400</wp:posOffset>
                </wp:positionH>
                <wp:positionV relativeFrom="paragraph">
                  <wp:posOffset>134620</wp:posOffset>
                </wp:positionV>
                <wp:extent cx="152400" cy="685800"/>
                <wp:effectExtent l="0" t="0" r="0" b="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85800"/>
                        </a:xfrm>
                        <a:prstGeom prst="rightBrace">
                          <a:avLst>
                            <a:gd name="adj1" fmla="val 3750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22pt;margin-top:10.6pt;width:12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" strokeweight="1pt"/>
            </w:pict>
          </mc:Fallback>
        </mc:AlternateContent>
      </w:r>
    </w:p>
    <w:p w:rsidR="00CE3FC3" w:rsidRDefault="00CE3FC3" w:rsidP="00CE3FC3">
      <w:pPr>
        <w:numPr>
          <w:ilvl w:val="0"/>
          <w:numId w:val="58"/>
        </w:numPr>
        <w:rPr>
          <w:sz w:val="22"/>
        </w:rPr>
      </w:pPr>
      <w:r>
        <w:rPr>
          <w:sz w:val="22"/>
        </w:rPr>
        <w:t xml:space="preserve">Strahlenschutzbeauftragter </w:t>
      </w:r>
      <w:r>
        <w:rPr>
          <w:sz w:val="22"/>
        </w:rPr>
        <w:tab/>
      </w:r>
      <w:r>
        <w:rPr>
          <w:sz w:val="22"/>
        </w:rPr>
        <w:tab/>
      </w:r>
      <w:r>
        <w:rPr>
          <w:sz w:val="22"/>
        </w:rPr>
        <w:tab/>
        <w:t xml:space="preserve">entsprechend dem </w:t>
      </w:r>
    </w:p>
    <w:p w:rsidR="00CE3FC3" w:rsidRDefault="00CE3FC3" w:rsidP="00CE3FC3">
      <w:pPr>
        <w:numPr>
          <w:ilvl w:val="0"/>
          <w:numId w:val="58"/>
        </w:numPr>
        <w:rPr>
          <w:sz w:val="22"/>
        </w:rPr>
      </w:pPr>
      <w:r>
        <w:rPr>
          <w:sz w:val="22"/>
        </w:rPr>
        <w:t>Ermächtigter Arzt oder Durchgangsarzt</w:t>
      </w:r>
      <w:r>
        <w:rPr>
          <w:sz w:val="22"/>
        </w:rPr>
        <w:tab/>
      </w:r>
      <w:r>
        <w:rPr>
          <w:sz w:val="22"/>
        </w:rPr>
        <w:tab/>
        <w:t>Alarmierungsplan</w:t>
      </w:r>
    </w:p>
    <w:p w:rsidR="00CE3FC3" w:rsidRDefault="00CE3FC3" w:rsidP="00CE3FC3">
      <w:pPr>
        <w:numPr>
          <w:ilvl w:val="0"/>
          <w:numId w:val="58"/>
        </w:numPr>
        <w:rPr>
          <w:sz w:val="22"/>
        </w:rPr>
      </w:pPr>
      <w:r>
        <w:rPr>
          <w:sz w:val="22"/>
        </w:rPr>
        <w:t>Feuerwehr (im Brandfall)</w:t>
      </w:r>
      <w:r>
        <w:rPr>
          <w:sz w:val="22"/>
        </w:rPr>
        <w:tab/>
      </w:r>
      <w:r>
        <w:rPr>
          <w:sz w:val="22"/>
        </w:rPr>
        <w:tab/>
      </w:r>
      <w:r>
        <w:rPr>
          <w:sz w:val="22"/>
        </w:rPr>
        <w:tab/>
      </w:r>
      <w:r>
        <w:rPr>
          <w:sz w:val="22"/>
        </w:rPr>
        <w:tab/>
        <w:t>der fremden Anlage oder</w:t>
      </w:r>
    </w:p>
    <w:p w:rsidR="00CE3FC3" w:rsidRDefault="00CE3FC3" w:rsidP="00CE3FC3">
      <w:pPr>
        <w:numPr>
          <w:ilvl w:val="0"/>
          <w:numId w:val="58"/>
        </w:numPr>
        <w:rPr>
          <w:sz w:val="22"/>
        </w:rPr>
      </w:pPr>
      <w:r>
        <w:rPr>
          <w:sz w:val="22"/>
        </w:rPr>
        <w:t>…..</w:t>
      </w:r>
      <w:r w:rsidRPr="005F090C">
        <w:rPr>
          <w:sz w:val="22"/>
        </w:rPr>
        <w:t xml:space="preserve"> </w:t>
      </w:r>
      <w:r>
        <w:rPr>
          <w:sz w:val="22"/>
        </w:rPr>
        <w:tab/>
      </w:r>
      <w:r>
        <w:rPr>
          <w:sz w:val="22"/>
        </w:rPr>
        <w:tab/>
      </w:r>
      <w:r>
        <w:rPr>
          <w:sz w:val="22"/>
        </w:rPr>
        <w:tab/>
      </w:r>
      <w:r>
        <w:rPr>
          <w:sz w:val="22"/>
        </w:rPr>
        <w:tab/>
      </w:r>
      <w:r>
        <w:rPr>
          <w:sz w:val="22"/>
        </w:rPr>
        <w:tab/>
      </w:r>
      <w:r>
        <w:rPr>
          <w:sz w:val="22"/>
        </w:rPr>
        <w:tab/>
      </w:r>
      <w:r>
        <w:rPr>
          <w:sz w:val="22"/>
        </w:rPr>
        <w:tab/>
        <w:t>Einrichtung</w:t>
      </w:r>
    </w:p>
    <w:p w:rsidR="00CE3FC3" w:rsidRDefault="00CE3FC3" w:rsidP="00CE3FC3">
      <w:pPr>
        <w:rPr>
          <w:sz w:val="22"/>
        </w:rPr>
      </w:pPr>
    </w:p>
    <w:p w:rsidR="00CE3FC3" w:rsidRDefault="00CE3FC3" w:rsidP="00CE3FC3">
      <w:pPr>
        <w:rPr>
          <w:sz w:val="22"/>
        </w:rPr>
      </w:pPr>
    </w:p>
    <w:p w:rsidR="00CE3FC3" w:rsidRDefault="00CE3FC3" w:rsidP="00CE3FC3">
      <w:pPr>
        <w:rPr>
          <w:sz w:val="22"/>
        </w:rPr>
      </w:pPr>
      <w:r>
        <w:rPr>
          <w:b/>
          <w:sz w:val="22"/>
        </w:rPr>
        <w:t>Sichern</w:t>
      </w:r>
    </w:p>
    <w:p w:rsidR="00CE3FC3" w:rsidRDefault="00CE3FC3" w:rsidP="00CE3FC3">
      <w:pPr>
        <w:rPr>
          <w:sz w:val="22"/>
        </w:rPr>
      </w:pPr>
    </w:p>
    <w:p w:rsidR="00CE3FC3" w:rsidRDefault="00CE3FC3" w:rsidP="00CE3FC3">
      <w:pPr>
        <w:numPr>
          <w:ilvl w:val="0"/>
          <w:numId w:val="58"/>
        </w:numPr>
        <w:rPr>
          <w:sz w:val="22"/>
        </w:rPr>
      </w:pPr>
      <w:r>
        <w:rPr>
          <w:sz w:val="22"/>
        </w:rPr>
        <w:t>Arbeiten im Gefahrenbereich unterbrechen.</w:t>
      </w:r>
    </w:p>
    <w:p w:rsidR="00CE3FC3" w:rsidRDefault="00CE3FC3" w:rsidP="00CE3FC3">
      <w:pPr>
        <w:numPr>
          <w:ilvl w:val="0"/>
          <w:numId w:val="58"/>
        </w:numPr>
        <w:rPr>
          <w:sz w:val="22"/>
        </w:rPr>
      </w:pPr>
      <w:r>
        <w:rPr>
          <w:sz w:val="22"/>
        </w:rPr>
        <w:t>Gefahrenbereich für Zutritt sperren.</w:t>
      </w:r>
    </w:p>
    <w:p w:rsidR="00CE3FC3" w:rsidRPr="005B1A0C" w:rsidRDefault="00CE3FC3" w:rsidP="00CE3FC3">
      <w:pPr>
        <w:numPr>
          <w:ilvl w:val="0"/>
          <w:numId w:val="58"/>
        </w:numPr>
        <w:rPr>
          <w:b/>
          <w:sz w:val="22"/>
        </w:rPr>
      </w:pPr>
      <w:r>
        <w:rPr>
          <w:sz w:val="22"/>
        </w:rPr>
        <w:t>Ggf. Sammelplatz aufsuchen und ohne Zustimmung des Strahlenschutzbeauftragten der fremden Anlage oder Einrichtung nicht verlas</w:t>
      </w:r>
      <w:r>
        <w:rPr>
          <w:sz w:val="22"/>
        </w:rPr>
        <w:softHyphen/>
        <w:t>sen.</w:t>
      </w:r>
    </w:p>
    <w:p w:rsidR="00CE3FC3" w:rsidRDefault="00CE3FC3" w:rsidP="00CE3FC3">
      <w:pPr>
        <w:rPr>
          <w:sz w:val="22"/>
        </w:rPr>
      </w:pPr>
    </w:p>
    <w:p w:rsidR="00CE3FC3" w:rsidRDefault="00CE3FC3" w:rsidP="00CE3FC3">
      <w:pPr>
        <w:rPr>
          <w:sz w:val="22"/>
        </w:rPr>
      </w:pPr>
    </w:p>
    <w:p w:rsidR="00066EC6" w:rsidRDefault="00CE3FC3" w:rsidP="00066EC6">
      <w:pPr>
        <w:rPr>
          <w:sz w:val="22"/>
        </w:rPr>
      </w:pPr>
      <w:r>
        <w:rPr>
          <w:sz w:val="22"/>
        </w:rPr>
        <w:t xml:space="preserve">Nach Durchführung der oben genannten Maßnahmen ist der </w:t>
      </w:r>
      <w:r>
        <w:rPr>
          <w:i/>
          <w:sz w:val="22"/>
        </w:rPr>
        <w:t>[Firmenkürzel]</w:t>
      </w:r>
      <w:r>
        <w:rPr>
          <w:sz w:val="22"/>
        </w:rPr>
        <w:t xml:space="preserve">-Strahlenschutzbeauftragte, </w:t>
      </w:r>
      <w:r>
        <w:rPr>
          <w:i/>
          <w:sz w:val="22"/>
        </w:rPr>
        <w:t>[Titel Vorname Name]</w:t>
      </w:r>
      <w:r>
        <w:rPr>
          <w:sz w:val="22"/>
        </w:rPr>
        <w:t xml:space="preserve"> (Tel.: </w:t>
      </w:r>
      <w:r>
        <w:rPr>
          <w:i/>
          <w:sz w:val="22"/>
        </w:rPr>
        <w:t>[Telefonnummer, E-Mail-Adresse]</w:t>
      </w:r>
      <w:r>
        <w:rPr>
          <w:sz w:val="22"/>
        </w:rPr>
        <w:t xml:space="preserve">), vertreten durch, </w:t>
      </w:r>
      <w:r>
        <w:rPr>
          <w:i/>
          <w:sz w:val="22"/>
        </w:rPr>
        <w:t>[Titel Vorname Name]</w:t>
      </w:r>
      <w:r>
        <w:rPr>
          <w:sz w:val="22"/>
        </w:rPr>
        <w:t xml:space="preserve"> (Tel.: </w:t>
      </w:r>
      <w:r>
        <w:rPr>
          <w:i/>
          <w:sz w:val="22"/>
        </w:rPr>
        <w:t>[Telefonnummer, E-Mail-Adresse]</w:t>
      </w:r>
      <w:r>
        <w:rPr>
          <w:sz w:val="22"/>
        </w:rPr>
        <w:t>) unverzüglich zu informieren.</w:t>
      </w:r>
    </w:p>
    <w:p w:rsidR="00CE3FC3" w:rsidRPr="00066EC6" w:rsidRDefault="00CE3FC3" w:rsidP="00066EC6">
      <w:pPr>
        <w:rPr>
          <w:b/>
          <w:sz w:val="28"/>
        </w:rPr>
      </w:pPr>
      <w:r>
        <w:rPr>
          <w:b/>
          <w:sz w:val="22"/>
        </w:rPr>
        <w:br w:type="page"/>
      </w:r>
      <w:r w:rsidRPr="00066EC6">
        <w:rPr>
          <w:b/>
          <w:sz w:val="24"/>
          <w:szCs w:val="24"/>
          <w:u w:val="single"/>
        </w:rPr>
        <w:lastRenderedPageBreak/>
        <w:t>Anlage 3</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Merkblatt</w:t>
      </w:r>
    </w:p>
    <w:p w:rsidR="00CE3FC3" w:rsidRDefault="00CE3FC3" w:rsidP="00CE3FC3">
      <w:pPr>
        <w:rPr>
          <w:sz w:val="22"/>
        </w:rPr>
      </w:pPr>
      <w:r>
        <w:rPr>
          <w:b/>
          <w:sz w:val="22"/>
        </w:rPr>
        <w:t>über die Strahlenschutzgrundregeln</w:t>
      </w:r>
    </w:p>
    <w:p w:rsidR="00CE3FC3" w:rsidRDefault="00CE3FC3" w:rsidP="00CE3FC3">
      <w:pPr>
        <w:rPr>
          <w:sz w:val="22"/>
        </w:rPr>
      </w:pPr>
    </w:p>
    <w:p w:rsidR="00CE3FC3" w:rsidRDefault="00CE3FC3" w:rsidP="00CE3FC3">
      <w:pPr>
        <w:rPr>
          <w:sz w:val="22"/>
        </w:rPr>
      </w:pPr>
      <w:r>
        <w:rPr>
          <w:sz w:val="22"/>
        </w:rPr>
        <w:t>Um Ihre Strahlenbelastung so gering wie möglich zu halten, sollten Sie folgende Regeln b</w:t>
      </w:r>
      <w:r>
        <w:rPr>
          <w:sz w:val="22"/>
        </w:rPr>
        <w:t>e</w:t>
      </w:r>
      <w:r>
        <w:rPr>
          <w:sz w:val="22"/>
        </w:rPr>
        <w:t>achten:</w:t>
      </w:r>
    </w:p>
    <w:p w:rsidR="00CE3FC3" w:rsidRDefault="00CE3FC3" w:rsidP="00CE3FC3">
      <w:pPr>
        <w:rPr>
          <w:sz w:val="22"/>
        </w:rPr>
      </w:pPr>
    </w:p>
    <w:p w:rsidR="00CE3FC3" w:rsidRDefault="00CE3FC3" w:rsidP="00CE3FC3">
      <w:pPr>
        <w:numPr>
          <w:ilvl w:val="0"/>
          <w:numId w:val="58"/>
        </w:numPr>
        <w:rPr>
          <w:b/>
          <w:sz w:val="22"/>
        </w:rPr>
      </w:pPr>
      <w:r>
        <w:rPr>
          <w:b/>
          <w:sz w:val="22"/>
        </w:rPr>
        <w:t>Abstand halten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Abschirmen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Aufenthaltszeit begrenzen</w:t>
      </w:r>
    </w:p>
    <w:p w:rsidR="00CE3FC3" w:rsidRDefault="00CE3FC3" w:rsidP="00CE3FC3">
      <w:pPr>
        <w:numPr>
          <w:ilvl w:val="12"/>
          <w:numId w:val="0"/>
        </w:numPr>
        <w:ind w:left="283" w:hanging="283"/>
        <w:rPr>
          <w:b/>
          <w:sz w:val="22"/>
        </w:rPr>
      </w:pPr>
    </w:p>
    <w:p w:rsidR="00CE3FC3" w:rsidRDefault="00CE3FC3" w:rsidP="00CE3FC3">
      <w:pPr>
        <w:numPr>
          <w:ilvl w:val="0"/>
          <w:numId w:val="58"/>
        </w:numPr>
        <w:rPr>
          <w:b/>
          <w:sz w:val="22"/>
        </w:rPr>
      </w:pPr>
      <w:r>
        <w:rPr>
          <w:b/>
          <w:sz w:val="22"/>
        </w:rPr>
        <w:t>Kontaminationen vermeiden</w:t>
      </w:r>
    </w:p>
    <w:p w:rsidR="00CE3FC3" w:rsidRDefault="00CE3FC3" w:rsidP="00CE3FC3">
      <w:pPr>
        <w:numPr>
          <w:ilvl w:val="12"/>
          <w:numId w:val="0"/>
        </w:numPr>
        <w:ind w:left="283" w:hanging="283"/>
        <w:rPr>
          <w:b/>
          <w:sz w:val="22"/>
        </w:rPr>
      </w:pPr>
    </w:p>
    <w:p w:rsidR="00CE3FC3" w:rsidRDefault="00CE3FC3" w:rsidP="00CE3FC3">
      <w:pPr>
        <w:numPr>
          <w:ilvl w:val="0"/>
          <w:numId w:val="58"/>
        </w:numPr>
        <w:rPr>
          <w:sz w:val="22"/>
        </w:rPr>
      </w:pPr>
      <w:r>
        <w:rPr>
          <w:b/>
          <w:sz w:val="22"/>
        </w:rPr>
        <w:t>Inkorporationen vermeiden</w:t>
      </w:r>
    </w:p>
    <w:p w:rsidR="00CE3FC3" w:rsidRDefault="00CE3FC3" w:rsidP="00CE3FC3">
      <w:pPr>
        <w:rPr>
          <w:b/>
          <w:sz w:val="22"/>
        </w:rPr>
      </w:pPr>
    </w:p>
    <w:p w:rsidR="00CE3FC3" w:rsidRDefault="00CE3FC3" w:rsidP="00CE3FC3">
      <w:pPr>
        <w:rPr>
          <w:b/>
          <w:sz w:val="22"/>
        </w:rPr>
      </w:pPr>
    </w:p>
    <w:p w:rsidR="00CE3FC3" w:rsidRDefault="00CE3FC3" w:rsidP="00CE3FC3">
      <w:pPr>
        <w:rPr>
          <w:sz w:val="22"/>
        </w:rPr>
      </w:pPr>
      <w:r>
        <w:rPr>
          <w:b/>
          <w:sz w:val="22"/>
        </w:rPr>
        <w:t>Abstand halten</w:t>
      </w:r>
    </w:p>
    <w:p w:rsidR="00CE3FC3" w:rsidRDefault="00CE3FC3" w:rsidP="00CE3FC3">
      <w:pPr>
        <w:rPr>
          <w:sz w:val="22"/>
        </w:rPr>
      </w:pPr>
      <w:r>
        <w:rPr>
          <w:sz w:val="22"/>
        </w:rPr>
        <w:t>Die Strahlenbelastung nimmt mit der Entfernung von der Strahlenquelle ab. Im Fall einer punktförmigen Strahlenquelle nimmt die Strahlenbelastung mit 1 durch Quadrat des A</w:t>
      </w:r>
      <w:r>
        <w:rPr>
          <w:sz w:val="22"/>
        </w:rPr>
        <w:t>b</w:t>
      </w:r>
      <w:r>
        <w:rPr>
          <w:sz w:val="22"/>
        </w:rPr>
        <w:t>stands ab. Dies bedeutet in doppelter Entfernung beträgt die Strahlenbelastung nur noch ein Viertel, in dreifacher Entfernung nur noch ein Neuntel, usw.</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Abschirmung</w:t>
      </w:r>
    </w:p>
    <w:p w:rsidR="00CE3FC3" w:rsidRDefault="00CE3FC3" w:rsidP="00CE3FC3">
      <w:pPr>
        <w:rPr>
          <w:sz w:val="22"/>
        </w:rPr>
      </w:pPr>
      <w:r>
        <w:rPr>
          <w:sz w:val="22"/>
        </w:rPr>
        <w:t xml:space="preserve">Bei Tätigkeiten mit offenen </w:t>
      </w:r>
      <w:r>
        <w:rPr>
          <w:sz w:val="22"/>
        </w:rPr>
        <w:sym w:font="Symbol" w:char="F062"/>
      </w:r>
      <w:r>
        <w:rPr>
          <w:sz w:val="22"/>
        </w:rPr>
        <w:t xml:space="preserve">-Strahlern kann die </w:t>
      </w:r>
      <w:r w:rsidR="003937C4">
        <w:rPr>
          <w:sz w:val="22"/>
        </w:rPr>
        <w:t xml:space="preserve">Exposition </w:t>
      </w:r>
      <w:r>
        <w:rPr>
          <w:sz w:val="22"/>
        </w:rPr>
        <w:t xml:space="preserve">bereits durch den Einsatz von Kunststoffabschirmungen erheblich reduziert werden. Handschuhe und Laborbrille bieten bereits einen guten Schutz gegen Kontamination und </w:t>
      </w:r>
      <w:r w:rsidR="003937C4">
        <w:rPr>
          <w:sz w:val="22"/>
        </w:rPr>
        <w:t>Exposition</w:t>
      </w:r>
      <w:r>
        <w:rPr>
          <w:sz w:val="22"/>
        </w:rPr>
        <w:t>. Dadurch kann die Dosi</w:t>
      </w:r>
      <w:r>
        <w:rPr>
          <w:sz w:val="22"/>
        </w:rPr>
        <w:t>s</w:t>
      </w:r>
      <w:r>
        <w:rPr>
          <w:sz w:val="22"/>
        </w:rPr>
        <w:t>leistung am Arbeitsplatz wesentlich reduziert werden.</w:t>
      </w:r>
    </w:p>
    <w:p w:rsidR="00CE3FC3" w:rsidRDefault="00CE3FC3" w:rsidP="00CE3FC3">
      <w:pPr>
        <w:rPr>
          <w:sz w:val="22"/>
        </w:rPr>
      </w:pPr>
    </w:p>
    <w:p w:rsidR="00CE3FC3" w:rsidRDefault="00CE3FC3" w:rsidP="00CE3FC3">
      <w:pPr>
        <w:rPr>
          <w:b/>
          <w:sz w:val="22"/>
        </w:rPr>
      </w:pPr>
    </w:p>
    <w:p w:rsidR="00CE3FC3" w:rsidRDefault="00CE3FC3" w:rsidP="00CE3FC3">
      <w:pPr>
        <w:rPr>
          <w:sz w:val="22"/>
        </w:rPr>
      </w:pPr>
      <w:r>
        <w:rPr>
          <w:b/>
          <w:sz w:val="22"/>
        </w:rPr>
        <w:t>Aufenthaltszeit begrenzen</w:t>
      </w:r>
    </w:p>
    <w:p w:rsidR="00CE3FC3" w:rsidRDefault="00CE3FC3" w:rsidP="00CE3FC3">
      <w:pPr>
        <w:rPr>
          <w:sz w:val="22"/>
        </w:rPr>
      </w:pPr>
      <w:r>
        <w:rPr>
          <w:sz w:val="22"/>
        </w:rPr>
        <w:t>Die Strahlenbelastung ist abhängig von zwei Faktoren</w:t>
      </w:r>
    </w:p>
    <w:p w:rsidR="00CE3FC3" w:rsidRDefault="00CE3FC3" w:rsidP="00CE3FC3">
      <w:pPr>
        <w:rPr>
          <w:sz w:val="22"/>
        </w:rPr>
      </w:pPr>
    </w:p>
    <w:p w:rsidR="00CE3FC3" w:rsidRDefault="00CE3FC3" w:rsidP="00CE3FC3">
      <w:pPr>
        <w:numPr>
          <w:ilvl w:val="0"/>
          <w:numId w:val="58"/>
        </w:numPr>
        <w:rPr>
          <w:sz w:val="22"/>
        </w:rPr>
      </w:pPr>
      <w:r>
        <w:rPr>
          <w:sz w:val="22"/>
        </w:rPr>
        <w:t>der Dosisleistung</w:t>
      </w:r>
    </w:p>
    <w:p w:rsidR="00CE3FC3" w:rsidRDefault="00CE3FC3" w:rsidP="00CE3FC3">
      <w:pPr>
        <w:numPr>
          <w:ilvl w:val="0"/>
          <w:numId w:val="58"/>
        </w:numPr>
        <w:rPr>
          <w:sz w:val="22"/>
        </w:rPr>
      </w:pPr>
      <w:r>
        <w:rPr>
          <w:sz w:val="22"/>
        </w:rPr>
        <w:t>der Zeit.</w:t>
      </w:r>
    </w:p>
    <w:p w:rsidR="00CE3FC3" w:rsidRDefault="00CE3FC3" w:rsidP="00CE3FC3">
      <w:pPr>
        <w:rPr>
          <w:sz w:val="22"/>
        </w:rPr>
      </w:pPr>
    </w:p>
    <w:p w:rsidR="00CE3FC3" w:rsidRDefault="00CE3FC3" w:rsidP="00CE3FC3">
      <w:pPr>
        <w:rPr>
          <w:sz w:val="22"/>
        </w:rPr>
      </w:pPr>
      <w:r>
        <w:rPr>
          <w:sz w:val="22"/>
        </w:rPr>
        <w:t>Bei einer zeitlich konstanten Dosisleistung ist Ihre Strahlenbelastung direkt abhängig von der Ar</w:t>
      </w:r>
      <w:r>
        <w:rPr>
          <w:sz w:val="22"/>
        </w:rPr>
        <w:softHyphen/>
        <w:t>beitszeit, d. h. bei doppelter Arbeitszeit wird Ihre Strahlenbelastung doppelt so hoch.</w:t>
      </w:r>
    </w:p>
    <w:p w:rsidR="00CE3FC3" w:rsidRDefault="00CE3FC3" w:rsidP="00CE3FC3">
      <w:pPr>
        <w:rPr>
          <w:sz w:val="22"/>
        </w:rPr>
      </w:pPr>
    </w:p>
    <w:p w:rsidR="00CE3FC3" w:rsidRDefault="00CE3FC3" w:rsidP="00CE3FC3">
      <w:pPr>
        <w:rPr>
          <w:sz w:val="22"/>
        </w:rPr>
      </w:pPr>
      <w:r>
        <w:rPr>
          <w:sz w:val="22"/>
        </w:rPr>
        <w:t>Deshalb:</w:t>
      </w:r>
    </w:p>
    <w:p w:rsidR="00CE3FC3" w:rsidRDefault="00CE3FC3" w:rsidP="00CE3FC3">
      <w:pPr>
        <w:numPr>
          <w:ilvl w:val="0"/>
          <w:numId w:val="58"/>
        </w:numPr>
        <w:rPr>
          <w:sz w:val="22"/>
        </w:rPr>
      </w:pPr>
      <w:r>
        <w:rPr>
          <w:sz w:val="22"/>
        </w:rPr>
        <w:t>Alle Tätigkeiten im Strahlenfeld schnell und zügig durchführen. Dazu gehört eine genaue und sinnvolle Planung und Vorbereitung.</w:t>
      </w:r>
    </w:p>
    <w:p w:rsidR="00CE3FC3" w:rsidRDefault="00CE3FC3" w:rsidP="00CE3FC3">
      <w:pPr>
        <w:numPr>
          <w:ilvl w:val="12"/>
          <w:numId w:val="0"/>
        </w:numPr>
        <w:ind w:left="283" w:hanging="283"/>
        <w:rPr>
          <w:sz w:val="22"/>
        </w:rPr>
      </w:pPr>
    </w:p>
    <w:p w:rsidR="00CE3FC3" w:rsidRDefault="00CE3FC3" w:rsidP="00CE3FC3">
      <w:pPr>
        <w:numPr>
          <w:ilvl w:val="0"/>
          <w:numId w:val="58"/>
        </w:numPr>
        <w:rPr>
          <w:sz w:val="22"/>
        </w:rPr>
      </w:pPr>
      <w:r>
        <w:rPr>
          <w:sz w:val="22"/>
        </w:rPr>
        <w:t>Nach Beendigung der Tätigkeiten oder bei längeren Pausen einen strahlungsfreien B</w:t>
      </w:r>
      <w:r>
        <w:rPr>
          <w:sz w:val="22"/>
        </w:rPr>
        <w:t>e</w:t>
      </w:r>
      <w:r>
        <w:rPr>
          <w:sz w:val="22"/>
        </w:rPr>
        <w:t>reich aufsuchen.</w:t>
      </w:r>
    </w:p>
    <w:p w:rsidR="00CE3FC3" w:rsidRPr="00066EC6" w:rsidRDefault="00CE3FC3" w:rsidP="00CE3FC3">
      <w:pPr>
        <w:rPr>
          <w:b/>
          <w:sz w:val="28"/>
        </w:rPr>
      </w:pPr>
      <w:r>
        <w:rPr>
          <w:sz w:val="22"/>
        </w:rPr>
        <w:br w:type="page"/>
      </w:r>
      <w:r w:rsidRPr="00066EC6">
        <w:rPr>
          <w:b/>
          <w:sz w:val="24"/>
          <w:szCs w:val="24"/>
          <w:u w:val="single"/>
        </w:rPr>
        <w:lastRenderedPageBreak/>
        <w:t>Anlage 4</w:t>
      </w:r>
      <w:r w:rsidRPr="00066EC6">
        <w:rPr>
          <w:b/>
          <w:sz w:val="28"/>
        </w:rPr>
        <w:t xml:space="preserve">   </w:t>
      </w:r>
    </w:p>
    <w:p w:rsidR="00CE3FC3" w:rsidRDefault="00CE3FC3" w:rsidP="00CE3FC3">
      <w:pPr>
        <w:rPr>
          <w:b/>
          <w:sz w:val="22"/>
        </w:rPr>
      </w:pPr>
    </w:p>
    <w:p w:rsidR="00CE3FC3" w:rsidRPr="005C37EE" w:rsidRDefault="00CE3FC3" w:rsidP="00CE3FC3">
      <w:pPr>
        <w:rPr>
          <w:b/>
          <w:sz w:val="28"/>
          <w:szCs w:val="28"/>
        </w:rPr>
      </w:pPr>
      <w:r>
        <w:rPr>
          <w:b/>
          <w:i/>
          <w:sz w:val="28"/>
          <w:szCs w:val="28"/>
        </w:rPr>
        <w:t>[Firmenkürzel]</w:t>
      </w:r>
      <w:r>
        <w:rPr>
          <w:b/>
          <w:sz w:val="28"/>
          <w:szCs w:val="28"/>
        </w:rPr>
        <w:t xml:space="preserve"> – Abgrenzungsverträge</w:t>
      </w:r>
    </w:p>
    <w:p w:rsidR="00CE3FC3" w:rsidRDefault="00CE3FC3" w:rsidP="00CE3FC3">
      <w:pPr>
        <w:rPr>
          <w:b/>
          <w:sz w:val="22"/>
        </w:rPr>
      </w:pPr>
    </w:p>
    <w:tbl>
      <w:tblPr>
        <w:tblStyle w:val="Tabellenraster"/>
        <w:tblW w:w="0" w:type="auto"/>
        <w:tblLook w:val="04A0" w:firstRow="1" w:lastRow="0" w:firstColumn="1" w:lastColumn="0" w:noHBand="0" w:noVBand="1"/>
      </w:tblPr>
      <w:tblGrid>
        <w:gridCol w:w="621"/>
        <w:gridCol w:w="2609"/>
        <w:gridCol w:w="2287"/>
        <w:gridCol w:w="2000"/>
        <w:gridCol w:w="1769"/>
      </w:tblGrid>
      <w:tr w:rsidR="00CE3FC3" w:rsidRPr="000F05B8" w:rsidTr="00CE3FC3">
        <w:trPr>
          <w:trHeight w:val="340"/>
        </w:trPr>
        <w:tc>
          <w:tcPr>
            <w:tcW w:w="620" w:type="dxa"/>
            <w:tcBorders>
              <w:bottom w:val="nil"/>
            </w:tcBorders>
            <w:vAlign w:val="bottom"/>
          </w:tcPr>
          <w:p w:rsidR="00CE3FC3" w:rsidRPr="000F05B8" w:rsidRDefault="00CE3FC3" w:rsidP="00CE3FC3">
            <w:pPr>
              <w:rPr>
                <w:b/>
                <w:sz w:val="22"/>
                <w:szCs w:val="22"/>
              </w:rPr>
            </w:pPr>
            <w:r w:rsidRPr="000F05B8">
              <w:rPr>
                <w:b/>
                <w:sz w:val="22"/>
                <w:szCs w:val="22"/>
              </w:rPr>
              <w:t xml:space="preserve">Lfd. </w:t>
            </w:r>
          </w:p>
        </w:tc>
        <w:tc>
          <w:tcPr>
            <w:tcW w:w="2749" w:type="dxa"/>
            <w:tcBorders>
              <w:bottom w:val="nil"/>
              <w:right w:val="nil"/>
            </w:tcBorders>
            <w:vAlign w:val="center"/>
          </w:tcPr>
          <w:p w:rsidR="00CE3FC3" w:rsidRPr="000F05B8" w:rsidRDefault="00CE3FC3" w:rsidP="00CE3FC3">
            <w:pPr>
              <w:rPr>
                <w:b/>
                <w:szCs w:val="24"/>
              </w:rPr>
            </w:pPr>
            <w:r w:rsidRPr="000F05B8">
              <w:rPr>
                <w:b/>
                <w:szCs w:val="24"/>
              </w:rPr>
              <w:t>Fremdfirma</w:t>
            </w:r>
          </w:p>
        </w:tc>
        <w:tc>
          <w:tcPr>
            <w:tcW w:w="2438" w:type="dxa"/>
            <w:tcBorders>
              <w:left w:val="nil"/>
              <w:bottom w:val="nil"/>
              <w:right w:val="nil"/>
            </w:tcBorders>
            <w:vAlign w:val="center"/>
          </w:tcPr>
          <w:p w:rsidR="00CE3FC3" w:rsidRPr="000F05B8" w:rsidRDefault="00CE3FC3" w:rsidP="00CE3FC3">
            <w:pPr>
              <w:rPr>
                <w:b/>
                <w:sz w:val="22"/>
                <w:szCs w:val="22"/>
              </w:rPr>
            </w:pPr>
          </w:p>
        </w:tc>
        <w:tc>
          <w:tcPr>
            <w:tcW w:w="2052" w:type="dxa"/>
            <w:tcBorders>
              <w:left w:val="nil"/>
              <w:bottom w:val="nil"/>
            </w:tcBorders>
            <w:vAlign w:val="center"/>
          </w:tcPr>
          <w:p w:rsidR="00CE3FC3" w:rsidRPr="000F05B8" w:rsidRDefault="00CE3FC3" w:rsidP="00CE3FC3">
            <w:pPr>
              <w:rPr>
                <w:b/>
                <w:sz w:val="22"/>
                <w:szCs w:val="22"/>
              </w:rPr>
            </w:pPr>
          </w:p>
        </w:tc>
        <w:tc>
          <w:tcPr>
            <w:tcW w:w="1769" w:type="dxa"/>
            <w:tcBorders>
              <w:bottom w:val="nil"/>
            </w:tcBorders>
            <w:vAlign w:val="center"/>
          </w:tcPr>
          <w:p w:rsidR="00CE3FC3" w:rsidRPr="000F05B8" w:rsidRDefault="00CE3FC3" w:rsidP="00CE3FC3">
            <w:pPr>
              <w:rPr>
                <w:b/>
                <w:sz w:val="22"/>
                <w:szCs w:val="22"/>
              </w:rPr>
            </w:pPr>
          </w:p>
        </w:tc>
      </w:tr>
      <w:tr w:rsidR="00CE3FC3" w:rsidTr="00CE3FC3">
        <w:trPr>
          <w:trHeight w:val="340"/>
        </w:trPr>
        <w:tc>
          <w:tcPr>
            <w:tcW w:w="620" w:type="dxa"/>
            <w:tcBorders>
              <w:top w:val="nil"/>
            </w:tcBorders>
            <w:vAlign w:val="center"/>
          </w:tcPr>
          <w:p w:rsidR="00CE3FC3" w:rsidRDefault="00CE3FC3" w:rsidP="00CE3FC3">
            <w:pPr>
              <w:rPr>
                <w:b/>
                <w:sz w:val="22"/>
              </w:rPr>
            </w:pPr>
            <w:r>
              <w:rPr>
                <w:b/>
                <w:sz w:val="22"/>
              </w:rPr>
              <w:t>Nr.</w:t>
            </w:r>
          </w:p>
        </w:tc>
        <w:tc>
          <w:tcPr>
            <w:tcW w:w="2749" w:type="dxa"/>
            <w:tcBorders>
              <w:top w:val="nil"/>
            </w:tcBorders>
            <w:vAlign w:val="center"/>
          </w:tcPr>
          <w:p w:rsidR="00CE3FC3" w:rsidRDefault="00CE3FC3" w:rsidP="00CE3FC3">
            <w:pPr>
              <w:rPr>
                <w:b/>
                <w:sz w:val="22"/>
              </w:rPr>
            </w:pPr>
            <w:r>
              <w:rPr>
                <w:b/>
                <w:sz w:val="22"/>
              </w:rPr>
              <w:t>Bezeichnung</w:t>
            </w:r>
          </w:p>
        </w:tc>
        <w:tc>
          <w:tcPr>
            <w:tcW w:w="2438" w:type="dxa"/>
            <w:tcBorders>
              <w:top w:val="nil"/>
            </w:tcBorders>
            <w:vAlign w:val="center"/>
          </w:tcPr>
          <w:p w:rsidR="00CE3FC3" w:rsidRDefault="00CE3FC3" w:rsidP="00CE3FC3">
            <w:pPr>
              <w:rPr>
                <w:b/>
                <w:sz w:val="22"/>
              </w:rPr>
            </w:pPr>
            <w:r>
              <w:rPr>
                <w:b/>
                <w:sz w:val="22"/>
              </w:rPr>
              <w:t>Anschrift</w:t>
            </w:r>
          </w:p>
        </w:tc>
        <w:tc>
          <w:tcPr>
            <w:tcW w:w="2052" w:type="dxa"/>
            <w:tcBorders>
              <w:top w:val="nil"/>
            </w:tcBorders>
            <w:vAlign w:val="center"/>
          </w:tcPr>
          <w:p w:rsidR="00CE3FC3" w:rsidRDefault="00CE3FC3" w:rsidP="00CE3FC3">
            <w:pPr>
              <w:rPr>
                <w:b/>
                <w:sz w:val="22"/>
              </w:rPr>
            </w:pPr>
            <w:r>
              <w:rPr>
                <w:b/>
                <w:sz w:val="22"/>
              </w:rPr>
              <w:t>Kontaktdaten</w:t>
            </w:r>
          </w:p>
        </w:tc>
        <w:tc>
          <w:tcPr>
            <w:tcW w:w="1769" w:type="dxa"/>
            <w:tcBorders>
              <w:top w:val="nil"/>
            </w:tcBorders>
            <w:vAlign w:val="center"/>
          </w:tcPr>
          <w:p w:rsidR="00CE3FC3" w:rsidRDefault="00CE3FC3" w:rsidP="00CE3FC3">
            <w:pPr>
              <w:rPr>
                <w:b/>
                <w:sz w:val="22"/>
              </w:rPr>
            </w:pPr>
            <w:r>
              <w:rPr>
                <w:b/>
                <w:sz w:val="22"/>
              </w:rPr>
              <w:t>Vertragsdatum</w:t>
            </w:r>
          </w:p>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r w:rsidR="00CE3FC3" w:rsidRPr="004C4C66" w:rsidTr="00CE3FC3">
        <w:trPr>
          <w:trHeight w:val="340"/>
        </w:trPr>
        <w:tc>
          <w:tcPr>
            <w:tcW w:w="620" w:type="dxa"/>
            <w:vAlign w:val="center"/>
          </w:tcPr>
          <w:p w:rsidR="00CE3FC3" w:rsidRPr="004C4C66" w:rsidRDefault="00CE3FC3" w:rsidP="00CE3FC3"/>
        </w:tc>
        <w:tc>
          <w:tcPr>
            <w:tcW w:w="2749" w:type="dxa"/>
            <w:vAlign w:val="center"/>
          </w:tcPr>
          <w:p w:rsidR="00CE3FC3" w:rsidRPr="004C4C66" w:rsidRDefault="00CE3FC3" w:rsidP="00CE3FC3"/>
        </w:tc>
        <w:tc>
          <w:tcPr>
            <w:tcW w:w="2438" w:type="dxa"/>
            <w:vAlign w:val="center"/>
          </w:tcPr>
          <w:p w:rsidR="00CE3FC3" w:rsidRPr="004C4C66" w:rsidRDefault="00CE3FC3" w:rsidP="00CE3FC3"/>
        </w:tc>
        <w:tc>
          <w:tcPr>
            <w:tcW w:w="2052" w:type="dxa"/>
            <w:vAlign w:val="center"/>
          </w:tcPr>
          <w:p w:rsidR="00CE3FC3" w:rsidRPr="004C4C66" w:rsidRDefault="00CE3FC3" w:rsidP="00CE3FC3"/>
        </w:tc>
        <w:tc>
          <w:tcPr>
            <w:tcW w:w="1769" w:type="dxa"/>
            <w:vAlign w:val="center"/>
          </w:tcPr>
          <w:p w:rsidR="00CE3FC3" w:rsidRPr="004C4C66" w:rsidRDefault="00CE3FC3" w:rsidP="00CE3FC3"/>
        </w:tc>
      </w:tr>
    </w:tbl>
    <w:p w:rsidR="00CE3FC3" w:rsidRDefault="00CE3FC3" w:rsidP="00CE3FC3">
      <w:pPr>
        <w:rPr>
          <w:b/>
          <w:sz w:val="22"/>
        </w:rPr>
      </w:pPr>
      <w:r>
        <w:rPr>
          <w:b/>
          <w:sz w:val="22"/>
        </w:rPr>
        <w:br w:type="page"/>
      </w:r>
    </w:p>
    <w:p w:rsidR="00CE3FC3" w:rsidRPr="00066EC6" w:rsidRDefault="00CE3FC3" w:rsidP="00CE3FC3">
      <w:pPr>
        <w:rPr>
          <w:b/>
          <w:sz w:val="28"/>
        </w:rPr>
      </w:pPr>
      <w:r w:rsidRPr="00066EC6">
        <w:rPr>
          <w:b/>
          <w:sz w:val="24"/>
          <w:szCs w:val="24"/>
          <w:u w:val="single"/>
        </w:rPr>
        <w:lastRenderedPageBreak/>
        <w:t>Anlage 5</w:t>
      </w:r>
      <w:r w:rsidRPr="00066EC6">
        <w:rPr>
          <w:b/>
          <w:sz w:val="28"/>
        </w:rPr>
        <w:t xml:space="preserve">   </w:t>
      </w:r>
    </w:p>
    <w:p w:rsidR="00CE3FC3" w:rsidRDefault="00CE3FC3" w:rsidP="00CE3FC3">
      <w:pPr>
        <w:rPr>
          <w:b/>
          <w:sz w:val="22"/>
        </w:rPr>
      </w:pPr>
    </w:p>
    <w:p w:rsidR="00CE3FC3" w:rsidRDefault="00CE3FC3" w:rsidP="00CE3FC3">
      <w:pPr>
        <w:rPr>
          <w:b/>
          <w:sz w:val="22"/>
        </w:rPr>
      </w:pPr>
    </w:p>
    <w:p w:rsidR="00CE3FC3" w:rsidRDefault="00CE3FC3" w:rsidP="00CE3FC3">
      <w:pPr>
        <w:rPr>
          <w:b/>
          <w:sz w:val="22"/>
        </w:rPr>
      </w:pPr>
      <w:r>
        <w:rPr>
          <w:b/>
          <w:sz w:val="22"/>
        </w:rPr>
        <w:t xml:space="preserve">Abweichungen von Regelungen der Strahlenschutzanweisung auf Grund </w:t>
      </w:r>
      <w:r w:rsidRPr="009B0864">
        <w:rPr>
          <w:b/>
          <w:sz w:val="22"/>
        </w:rPr>
        <w:t xml:space="preserve">von </w:t>
      </w:r>
    </w:p>
    <w:p w:rsidR="00CE3FC3" w:rsidRPr="009B0864" w:rsidRDefault="00CE3FC3" w:rsidP="00CE3FC3">
      <w:pPr>
        <w:spacing w:before="60"/>
        <w:rPr>
          <w:b/>
          <w:sz w:val="22"/>
        </w:rPr>
      </w:pPr>
      <w:r w:rsidRPr="009B0864">
        <w:rPr>
          <w:b/>
          <w:sz w:val="22"/>
          <w:u w:val="single"/>
        </w:rPr>
        <w:t>Sonderregelungen in einzelnen Abgrenzungsverträgen</w:t>
      </w:r>
      <w:r w:rsidRPr="009B0864">
        <w:rPr>
          <w:b/>
          <w:sz w:val="22"/>
        </w:rPr>
        <w:t xml:space="preserve">  </w:t>
      </w:r>
    </w:p>
    <w:p w:rsidR="00CE3FC3" w:rsidRDefault="00CE3FC3" w:rsidP="00CE3FC3">
      <w:pPr>
        <w:rPr>
          <w:b/>
          <w:sz w:val="22"/>
        </w:rPr>
      </w:pPr>
    </w:p>
    <w:p w:rsidR="00CE3FC3" w:rsidRDefault="00CE3FC3" w:rsidP="00CE3FC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29"/>
        <w:gridCol w:w="1426"/>
        <w:gridCol w:w="1725"/>
        <w:gridCol w:w="4093"/>
      </w:tblGrid>
      <w:tr w:rsidR="00CE3FC3" w:rsidRPr="009B0864" w:rsidTr="00CE3FC3">
        <w:tc>
          <w:tcPr>
            <w:tcW w:w="519"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Nr.</w:t>
            </w:r>
          </w:p>
        </w:tc>
        <w:tc>
          <w:tcPr>
            <w:tcW w:w="1561" w:type="dxa"/>
            <w:tcBorders>
              <w:top w:val="single" w:sz="4" w:space="0" w:color="auto"/>
              <w:left w:val="single" w:sz="4" w:space="0" w:color="auto"/>
              <w:bottom w:val="nil"/>
              <w:right w:val="single" w:sz="4" w:space="0" w:color="auto"/>
            </w:tcBorders>
            <w:shd w:val="clear" w:color="auto" w:fill="auto"/>
          </w:tcPr>
          <w:p w:rsidR="00CE3FC3" w:rsidRPr="009B0864" w:rsidRDefault="00CE3FC3" w:rsidP="00CE3FC3">
            <w:pPr>
              <w:spacing w:before="120"/>
              <w:rPr>
                <w:b/>
                <w:sz w:val="18"/>
                <w:szCs w:val="18"/>
              </w:rPr>
            </w:pPr>
            <w:r w:rsidRPr="009B0864">
              <w:rPr>
                <w:b/>
                <w:sz w:val="18"/>
                <w:szCs w:val="18"/>
              </w:rPr>
              <w:t>Fremde Anlage</w:t>
            </w:r>
          </w:p>
        </w:tc>
        <w:tc>
          <w:tcPr>
            <w:tcW w:w="1426" w:type="dxa"/>
            <w:tcBorders>
              <w:top w:val="single" w:sz="4" w:space="0" w:color="auto"/>
              <w:left w:val="single" w:sz="4" w:space="0" w:color="auto"/>
              <w:bottom w:val="nil"/>
              <w:right w:val="single" w:sz="4" w:space="0" w:color="auto"/>
            </w:tcBorders>
            <w:shd w:val="clear" w:color="auto" w:fill="auto"/>
          </w:tcPr>
          <w:p w:rsidR="00CE3FC3" w:rsidRPr="009B0864" w:rsidRDefault="00CE3FC3" w:rsidP="00066EC6">
            <w:pPr>
              <w:spacing w:before="120"/>
              <w:rPr>
                <w:b/>
                <w:sz w:val="18"/>
                <w:szCs w:val="18"/>
              </w:rPr>
            </w:pPr>
            <w:r w:rsidRPr="009B0864">
              <w:rPr>
                <w:b/>
                <w:sz w:val="18"/>
                <w:szCs w:val="18"/>
              </w:rPr>
              <w:t>Bezug</w:t>
            </w:r>
            <w:r w:rsidRPr="009B0864">
              <w:rPr>
                <w:sz w:val="18"/>
                <w:szCs w:val="18"/>
              </w:rPr>
              <w:t xml:space="preserve"> </w:t>
            </w:r>
            <w:r w:rsidRPr="009B0864">
              <w:rPr>
                <w:b/>
                <w:sz w:val="18"/>
                <w:szCs w:val="18"/>
              </w:rPr>
              <w:t>A</w:t>
            </w:r>
            <w:r w:rsidRPr="009B0864">
              <w:rPr>
                <w:b/>
                <w:sz w:val="18"/>
                <w:szCs w:val="18"/>
              </w:rPr>
              <w:t>b</w:t>
            </w:r>
            <w:r w:rsidRPr="009B0864">
              <w:rPr>
                <w:b/>
                <w:sz w:val="18"/>
                <w:szCs w:val="18"/>
              </w:rPr>
              <w:t>grenzungs</w:t>
            </w:r>
            <w:r w:rsidR="00066EC6">
              <w:rPr>
                <w:b/>
                <w:sz w:val="18"/>
                <w:szCs w:val="18"/>
              </w:rPr>
              <w:t>-</w:t>
            </w:r>
            <w:r w:rsidR="00066EC6">
              <w:rPr>
                <w:b/>
                <w:sz w:val="18"/>
                <w:szCs w:val="18"/>
              </w:rPr>
              <w:br/>
            </w:r>
            <w:r w:rsidRPr="009B0864">
              <w:rPr>
                <w:b/>
                <w:sz w:val="18"/>
                <w:szCs w:val="18"/>
              </w:rPr>
              <w:t xml:space="preserve">vertrag in </w:t>
            </w:r>
          </w:p>
        </w:tc>
        <w:tc>
          <w:tcPr>
            <w:tcW w:w="1743" w:type="dxa"/>
            <w:tcBorders>
              <w:top w:val="single" w:sz="4" w:space="0" w:color="auto"/>
              <w:left w:val="single" w:sz="4" w:space="0" w:color="auto"/>
              <w:bottom w:val="nil"/>
              <w:right w:val="nil"/>
            </w:tcBorders>
            <w:shd w:val="clear" w:color="auto" w:fill="auto"/>
          </w:tcPr>
          <w:p w:rsidR="00CE3FC3" w:rsidRPr="009B0864" w:rsidRDefault="00CE3FC3" w:rsidP="00CE3FC3">
            <w:pPr>
              <w:spacing w:before="120"/>
              <w:rPr>
                <w:b/>
                <w:sz w:val="18"/>
                <w:szCs w:val="18"/>
              </w:rPr>
            </w:pPr>
            <w:r w:rsidRPr="009B0864">
              <w:rPr>
                <w:b/>
                <w:sz w:val="18"/>
                <w:szCs w:val="18"/>
              </w:rPr>
              <w:t>Sonderregelung</w:t>
            </w:r>
          </w:p>
        </w:tc>
        <w:tc>
          <w:tcPr>
            <w:tcW w:w="4379" w:type="dxa"/>
            <w:tcBorders>
              <w:top w:val="single" w:sz="4" w:space="0" w:color="auto"/>
              <w:left w:val="nil"/>
              <w:bottom w:val="nil"/>
              <w:right w:val="single" w:sz="4" w:space="0" w:color="auto"/>
            </w:tcBorders>
            <w:shd w:val="clear" w:color="auto" w:fill="auto"/>
          </w:tcPr>
          <w:p w:rsidR="00CE3FC3" w:rsidRPr="009B0864" w:rsidRDefault="00CE3FC3" w:rsidP="00CE3FC3">
            <w:pPr>
              <w:spacing w:before="120"/>
              <w:rPr>
                <w:b/>
                <w:sz w:val="18"/>
                <w:szCs w:val="18"/>
              </w:rPr>
            </w:pPr>
          </w:p>
        </w:tc>
      </w:tr>
      <w:tr w:rsidR="00CE3FC3" w:rsidRPr="009B0864" w:rsidTr="00CE3FC3">
        <w:tc>
          <w:tcPr>
            <w:tcW w:w="519" w:type="dxa"/>
            <w:tcBorders>
              <w:top w:val="nil"/>
              <w:bottom w:val="double" w:sz="4" w:space="0" w:color="auto"/>
            </w:tcBorders>
            <w:shd w:val="clear" w:color="auto" w:fill="auto"/>
          </w:tcPr>
          <w:p w:rsidR="00CE3FC3" w:rsidRPr="009B0864" w:rsidRDefault="00CE3FC3" w:rsidP="00CE3FC3">
            <w:pPr>
              <w:jc w:val="center"/>
              <w:rPr>
                <w:b/>
                <w:sz w:val="18"/>
                <w:szCs w:val="18"/>
              </w:rPr>
            </w:pPr>
          </w:p>
        </w:tc>
        <w:tc>
          <w:tcPr>
            <w:tcW w:w="1561" w:type="dxa"/>
            <w:tcBorders>
              <w:top w:val="nil"/>
              <w:bottom w:val="double" w:sz="4" w:space="0" w:color="auto"/>
            </w:tcBorders>
            <w:shd w:val="clear" w:color="auto" w:fill="auto"/>
          </w:tcPr>
          <w:p w:rsidR="00CE3FC3" w:rsidRPr="009B0864" w:rsidRDefault="00CE3FC3" w:rsidP="00CE3FC3">
            <w:pPr>
              <w:rPr>
                <w:b/>
                <w:sz w:val="18"/>
                <w:szCs w:val="18"/>
              </w:rPr>
            </w:pPr>
          </w:p>
        </w:tc>
        <w:tc>
          <w:tcPr>
            <w:tcW w:w="1426"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Anlage 4</w:t>
            </w:r>
          </w:p>
        </w:tc>
        <w:tc>
          <w:tcPr>
            <w:tcW w:w="1743"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Thema</w:t>
            </w:r>
          </w:p>
        </w:tc>
        <w:tc>
          <w:tcPr>
            <w:tcW w:w="4379" w:type="dxa"/>
            <w:tcBorders>
              <w:top w:val="nil"/>
              <w:bottom w:val="double" w:sz="4" w:space="0" w:color="auto"/>
            </w:tcBorders>
            <w:shd w:val="clear" w:color="auto" w:fill="auto"/>
          </w:tcPr>
          <w:p w:rsidR="00CE3FC3" w:rsidRPr="009B0864" w:rsidRDefault="00CE3FC3" w:rsidP="00CE3FC3">
            <w:pPr>
              <w:rPr>
                <w:b/>
                <w:sz w:val="18"/>
                <w:szCs w:val="18"/>
              </w:rPr>
            </w:pPr>
            <w:r w:rsidRPr="009B0864">
              <w:rPr>
                <w:b/>
                <w:sz w:val="18"/>
                <w:szCs w:val="18"/>
              </w:rPr>
              <w:t>Regelung</w:t>
            </w:r>
          </w:p>
        </w:tc>
      </w:tr>
      <w:tr w:rsidR="00CE3FC3" w:rsidRPr="009B0864" w:rsidTr="00CE3FC3">
        <w:tc>
          <w:tcPr>
            <w:tcW w:w="519" w:type="dxa"/>
            <w:tcBorders>
              <w:top w:val="double" w:sz="4" w:space="0" w:color="auto"/>
              <w:bottom w:val="single" w:sz="4" w:space="0" w:color="auto"/>
            </w:tcBorders>
            <w:shd w:val="clear" w:color="auto" w:fill="auto"/>
          </w:tcPr>
          <w:p w:rsidR="00CE3FC3" w:rsidRPr="009B0864" w:rsidRDefault="00CE3FC3" w:rsidP="00CE3FC3">
            <w:pPr>
              <w:spacing w:before="120"/>
              <w:jc w:val="center"/>
              <w:rPr>
                <w:b/>
                <w:sz w:val="18"/>
                <w:szCs w:val="18"/>
              </w:rPr>
            </w:pPr>
            <w:r w:rsidRPr="009B0864">
              <w:rPr>
                <w:b/>
                <w:sz w:val="18"/>
                <w:szCs w:val="18"/>
              </w:rPr>
              <w:t>1</w:t>
            </w:r>
          </w:p>
        </w:tc>
        <w:tc>
          <w:tcPr>
            <w:tcW w:w="1561" w:type="dxa"/>
            <w:tcBorders>
              <w:top w:val="double" w:sz="4" w:space="0" w:color="auto"/>
              <w:bottom w:val="single" w:sz="4" w:space="0" w:color="auto"/>
            </w:tcBorders>
            <w:shd w:val="clear" w:color="auto" w:fill="auto"/>
          </w:tcPr>
          <w:p w:rsidR="00CE3FC3" w:rsidRPr="00574767" w:rsidRDefault="00CE3FC3" w:rsidP="00CE3FC3">
            <w:pPr>
              <w:spacing w:before="120"/>
              <w:rPr>
                <w:i/>
                <w:sz w:val="18"/>
                <w:szCs w:val="18"/>
              </w:rPr>
            </w:pPr>
            <w:r>
              <w:rPr>
                <w:i/>
                <w:sz w:val="18"/>
                <w:szCs w:val="18"/>
              </w:rPr>
              <w:t>[Firmenkü</w:t>
            </w:r>
            <w:r w:rsidR="008C10F0">
              <w:rPr>
                <w:i/>
                <w:sz w:val="18"/>
                <w:szCs w:val="18"/>
              </w:rPr>
              <w:t>r</w:t>
            </w:r>
            <w:r>
              <w:rPr>
                <w:i/>
                <w:sz w:val="18"/>
                <w:szCs w:val="18"/>
              </w:rPr>
              <w:t>zel Fremdanlage</w:t>
            </w:r>
            <w:r>
              <w:rPr>
                <w:i/>
                <w:sz w:val="18"/>
                <w:szCs w:val="18"/>
              </w:rPr>
              <w:br/>
              <w:t>/ Ort]</w:t>
            </w:r>
          </w:p>
        </w:tc>
        <w:tc>
          <w:tcPr>
            <w:tcW w:w="1426" w:type="dxa"/>
            <w:tcBorders>
              <w:top w:val="double" w:sz="4" w:space="0" w:color="auto"/>
              <w:bottom w:val="single" w:sz="4" w:space="0" w:color="auto"/>
            </w:tcBorders>
            <w:shd w:val="clear" w:color="auto" w:fill="auto"/>
          </w:tcPr>
          <w:p w:rsidR="00CE3FC3" w:rsidRPr="00B160F6" w:rsidRDefault="00CE3FC3" w:rsidP="00CE3FC3">
            <w:pPr>
              <w:spacing w:before="120"/>
              <w:jc w:val="center"/>
              <w:rPr>
                <w:i/>
                <w:sz w:val="18"/>
                <w:szCs w:val="18"/>
              </w:rPr>
            </w:pPr>
            <w:r>
              <w:rPr>
                <w:i/>
                <w:sz w:val="18"/>
                <w:szCs w:val="18"/>
              </w:rPr>
              <w:t>[lfd. Nr. aus Anlage 4]</w:t>
            </w:r>
          </w:p>
        </w:tc>
        <w:tc>
          <w:tcPr>
            <w:tcW w:w="1743" w:type="dxa"/>
            <w:tcBorders>
              <w:top w:val="double" w:sz="4" w:space="0" w:color="auto"/>
              <w:bottom w:val="single" w:sz="4" w:space="0" w:color="auto"/>
            </w:tcBorders>
            <w:shd w:val="clear" w:color="auto" w:fill="auto"/>
          </w:tcPr>
          <w:p w:rsidR="00CE3FC3" w:rsidRPr="00B20342" w:rsidRDefault="00CE3FC3" w:rsidP="00CE3FC3">
            <w:pPr>
              <w:spacing w:before="120"/>
              <w:rPr>
                <w:i/>
                <w:sz w:val="18"/>
                <w:szCs w:val="18"/>
              </w:rPr>
            </w:pPr>
            <w:r>
              <w:rPr>
                <w:i/>
                <w:sz w:val="18"/>
                <w:szCs w:val="18"/>
              </w:rPr>
              <w:t xml:space="preserve">(z.B. </w:t>
            </w:r>
            <w:r w:rsidRPr="00B20342">
              <w:rPr>
                <w:i/>
                <w:sz w:val="18"/>
                <w:szCs w:val="18"/>
              </w:rPr>
              <w:t>Dosimetrie</w:t>
            </w:r>
            <w:r>
              <w:rPr>
                <w:i/>
                <w:sz w:val="18"/>
                <w:szCs w:val="18"/>
              </w:rPr>
              <w:t>)</w:t>
            </w:r>
          </w:p>
        </w:tc>
        <w:tc>
          <w:tcPr>
            <w:tcW w:w="4379" w:type="dxa"/>
            <w:tcBorders>
              <w:top w:val="double" w:sz="4" w:space="0" w:color="auto"/>
              <w:bottom w:val="single" w:sz="4" w:space="0" w:color="auto"/>
            </w:tcBorders>
            <w:shd w:val="clear" w:color="auto" w:fill="auto"/>
          </w:tcPr>
          <w:p w:rsidR="00CE3FC3" w:rsidRDefault="00CE3FC3" w:rsidP="00CE3FC3">
            <w:pPr>
              <w:spacing w:before="120"/>
              <w:rPr>
                <w:i/>
                <w:sz w:val="18"/>
                <w:szCs w:val="18"/>
              </w:rPr>
            </w:pPr>
            <w:r>
              <w:rPr>
                <w:i/>
                <w:sz w:val="18"/>
                <w:szCs w:val="18"/>
              </w:rPr>
              <w:t>(Auftretende andere Regelung könnte sein:</w:t>
            </w:r>
          </w:p>
          <w:p w:rsidR="00CE3FC3" w:rsidRPr="00B20342" w:rsidRDefault="00CE3FC3" w:rsidP="00CE3FC3">
            <w:pPr>
              <w:spacing w:before="120"/>
              <w:rPr>
                <w:i/>
                <w:sz w:val="18"/>
                <w:szCs w:val="18"/>
              </w:rPr>
            </w:pPr>
            <w:r>
              <w:rPr>
                <w:i/>
                <w:sz w:val="18"/>
                <w:szCs w:val="18"/>
              </w:rPr>
              <w:t>"</w:t>
            </w:r>
            <w:r w:rsidRPr="00B20342">
              <w:rPr>
                <w:i/>
                <w:sz w:val="18"/>
                <w:szCs w:val="18"/>
              </w:rPr>
              <w:t xml:space="preserve">Die amtliche Dosimetrie wird von der </w:t>
            </w:r>
            <w:r>
              <w:rPr>
                <w:i/>
                <w:sz w:val="18"/>
                <w:szCs w:val="18"/>
              </w:rPr>
              <w:t>[Firme</w:t>
            </w:r>
            <w:r>
              <w:rPr>
                <w:i/>
                <w:sz w:val="18"/>
                <w:szCs w:val="18"/>
              </w:rPr>
              <w:t>n</w:t>
            </w:r>
            <w:r>
              <w:rPr>
                <w:i/>
                <w:sz w:val="18"/>
                <w:szCs w:val="18"/>
              </w:rPr>
              <w:t>kü</w:t>
            </w:r>
            <w:r w:rsidR="008C10F0">
              <w:rPr>
                <w:i/>
                <w:sz w:val="18"/>
                <w:szCs w:val="18"/>
              </w:rPr>
              <w:t>r</w:t>
            </w:r>
            <w:r>
              <w:rPr>
                <w:i/>
                <w:sz w:val="18"/>
                <w:szCs w:val="18"/>
              </w:rPr>
              <w:t>zel Fremdanlage]</w:t>
            </w:r>
            <w:r w:rsidRPr="00B20342">
              <w:rPr>
                <w:i/>
                <w:sz w:val="18"/>
                <w:szCs w:val="18"/>
              </w:rPr>
              <w:t xml:space="preserve"> durchgeführt.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Dosimeter an den SSB</w:t>
            </w:r>
            <w:r>
              <w:rPr>
                <w:i/>
                <w:sz w:val="18"/>
                <w:szCs w:val="18"/>
              </w:rPr>
              <w:t>*</w:t>
            </w:r>
            <w:r w:rsidRPr="00B20342">
              <w:rPr>
                <w:i/>
                <w:sz w:val="18"/>
                <w:szCs w:val="18"/>
              </w:rPr>
              <w:t xml:space="preserve"> der </w:t>
            </w:r>
            <w:r>
              <w:rPr>
                <w:i/>
                <w:sz w:val="18"/>
                <w:szCs w:val="18"/>
              </w:rPr>
              <w:t>[Firmenkürzel Fremdanlage]</w:t>
            </w:r>
            <w:r w:rsidRPr="00B20342">
              <w:rPr>
                <w:i/>
                <w:sz w:val="18"/>
                <w:szCs w:val="18"/>
              </w:rPr>
              <w:t xml:space="preserve"> zurückgeben.</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ab/>
              <w:t>Die amtlichen Auswertebögen werden von</w:t>
            </w:r>
            <w:r>
              <w:rPr>
                <w:i/>
                <w:sz w:val="18"/>
                <w:szCs w:val="18"/>
              </w:rPr>
              <w:t xml:space="preserve"> Herr/Frau [Name SSB Fremdfirma]</w:t>
            </w:r>
            <w:r w:rsidRPr="00B20342">
              <w:rPr>
                <w:i/>
                <w:sz w:val="18"/>
                <w:szCs w:val="18"/>
              </w:rPr>
              <w:t xml:space="preserve"> an </w:t>
            </w:r>
            <w:r>
              <w:rPr>
                <w:i/>
                <w:sz w:val="18"/>
                <w:szCs w:val="18"/>
              </w:rPr>
              <w:t>Herr/</w:t>
            </w:r>
            <w:r w:rsidRPr="00B20342">
              <w:rPr>
                <w:i/>
                <w:sz w:val="18"/>
                <w:szCs w:val="18"/>
              </w:rPr>
              <w:t xml:space="preserve">Frau </w:t>
            </w:r>
            <w:r>
              <w:rPr>
                <w:i/>
                <w:sz w:val="18"/>
                <w:szCs w:val="18"/>
              </w:rPr>
              <w:t>[Name SSB Genehmigungsinh</w:t>
            </w:r>
            <w:r>
              <w:rPr>
                <w:i/>
                <w:sz w:val="18"/>
                <w:szCs w:val="18"/>
              </w:rPr>
              <w:t>a</w:t>
            </w:r>
            <w:r>
              <w:rPr>
                <w:i/>
                <w:sz w:val="18"/>
                <w:szCs w:val="18"/>
              </w:rPr>
              <w:t>ber]</w:t>
            </w:r>
            <w:r w:rsidRPr="00B20342">
              <w:rPr>
                <w:i/>
                <w:sz w:val="18"/>
                <w:szCs w:val="18"/>
              </w:rPr>
              <w:t xml:space="preserve"> gesandt.</w:t>
            </w:r>
          </w:p>
          <w:p w:rsidR="00CE3FC3" w:rsidRPr="00B20342" w:rsidRDefault="00CE3FC3" w:rsidP="00CE3FC3">
            <w:pPr>
              <w:spacing w:before="60"/>
              <w:ind w:left="295" w:hanging="295"/>
              <w:rPr>
                <w:i/>
                <w:sz w:val="18"/>
                <w:szCs w:val="18"/>
              </w:rPr>
            </w:pPr>
            <w:r w:rsidRPr="00B20342">
              <w:rPr>
                <w:i/>
                <w:sz w:val="18"/>
                <w:szCs w:val="18"/>
              </w:rPr>
              <w:sym w:font="Symbol" w:char="F0AE"/>
            </w:r>
            <w:r w:rsidRPr="00B20342">
              <w:rPr>
                <w:i/>
                <w:sz w:val="18"/>
                <w:szCs w:val="18"/>
              </w:rPr>
              <w:t xml:space="preserve">  Die nichtamtliche Dosimetrie entfällt.</w:t>
            </w:r>
            <w:r>
              <w:rPr>
                <w:i/>
                <w:sz w:val="18"/>
                <w:szCs w:val="18"/>
              </w:rPr>
              <w:t>)</w:t>
            </w:r>
          </w:p>
        </w:tc>
      </w:tr>
      <w:tr w:rsidR="00CE3FC3" w:rsidRPr="009B0864" w:rsidTr="00CE3FC3">
        <w:tc>
          <w:tcPr>
            <w:tcW w:w="519" w:type="dxa"/>
            <w:tcBorders>
              <w:top w:val="single" w:sz="4" w:space="0" w:color="auto"/>
            </w:tcBorders>
            <w:shd w:val="clear" w:color="auto" w:fill="auto"/>
          </w:tcPr>
          <w:p w:rsidR="00CE3FC3" w:rsidRDefault="00CE3FC3" w:rsidP="00CE3FC3">
            <w:pPr>
              <w:spacing w:before="120"/>
              <w:jc w:val="center"/>
              <w:rPr>
                <w:b/>
                <w:sz w:val="18"/>
                <w:szCs w:val="18"/>
              </w:rPr>
            </w:pPr>
            <w:r>
              <w:rPr>
                <w:b/>
                <w:sz w:val="18"/>
                <w:szCs w:val="18"/>
              </w:rPr>
              <w:t>2</w:t>
            </w:r>
          </w:p>
          <w:p w:rsidR="00CE3FC3" w:rsidRPr="009B0864" w:rsidRDefault="00CE3FC3" w:rsidP="00CE3FC3">
            <w:pPr>
              <w:spacing w:before="120"/>
              <w:jc w:val="center"/>
              <w:rPr>
                <w:b/>
                <w:sz w:val="18"/>
                <w:szCs w:val="18"/>
              </w:rPr>
            </w:pPr>
          </w:p>
        </w:tc>
        <w:tc>
          <w:tcPr>
            <w:tcW w:w="1561" w:type="dxa"/>
            <w:tcBorders>
              <w:top w:val="single" w:sz="4" w:space="0" w:color="auto"/>
            </w:tcBorders>
            <w:shd w:val="clear" w:color="auto" w:fill="auto"/>
          </w:tcPr>
          <w:p w:rsidR="00CE3FC3" w:rsidRPr="009B0864" w:rsidRDefault="00CE3FC3" w:rsidP="00CE3FC3">
            <w:pPr>
              <w:spacing w:before="120"/>
              <w:rPr>
                <w:sz w:val="18"/>
                <w:szCs w:val="18"/>
              </w:rPr>
            </w:pPr>
          </w:p>
        </w:tc>
        <w:tc>
          <w:tcPr>
            <w:tcW w:w="1426" w:type="dxa"/>
            <w:tcBorders>
              <w:top w:val="single" w:sz="4" w:space="0" w:color="auto"/>
            </w:tcBorders>
            <w:shd w:val="clear" w:color="auto" w:fill="auto"/>
          </w:tcPr>
          <w:p w:rsidR="00CE3FC3" w:rsidRPr="009B0864" w:rsidRDefault="00CE3FC3" w:rsidP="00CE3FC3">
            <w:pPr>
              <w:spacing w:before="120"/>
              <w:rPr>
                <w:sz w:val="18"/>
                <w:szCs w:val="18"/>
              </w:rPr>
            </w:pPr>
          </w:p>
        </w:tc>
        <w:tc>
          <w:tcPr>
            <w:tcW w:w="1743" w:type="dxa"/>
            <w:tcBorders>
              <w:top w:val="single" w:sz="4" w:space="0" w:color="auto"/>
            </w:tcBorders>
            <w:shd w:val="clear" w:color="auto" w:fill="auto"/>
          </w:tcPr>
          <w:p w:rsidR="00CE3FC3" w:rsidRPr="009B0864" w:rsidRDefault="00CE3FC3" w:rsidP="00CE3FC3">
            <w:pPr>
              <w:spacing w:before="120"/>
              <w:rPr>
                <w:sz w:val="18"/>
                <w:szCs w:val="18"/>
              </w:rPr>
            </w:pPr>
          </w:p>
        </w:tc>
        <w:tc>
          <w:tcPr>
            <w:tcW w:w="4379" w:type="dxa"/>
            <w:tcBorders>
              <w:top w:val="single" w:sz="4" w:space="0" w:color="auto"/>
            </w:tcBorders>
            <w:shd w:val="clear" w:color="auto" w:fill="auto"/>
          </w:tcPr>
          <w:p w:rsidR="00CE3FC3" w:rsidRPr="009B0864" w:rsidRDefault="00CE3FC3" w:rsidP="00CE3FC3">
            <w:pPr>
              <w:spacing w:before="120"/>
              <w:rPr>
                <w:sz w:val="18"/>
                <w:szCs w:val="18"/>
              </w:rPr>
            </w:pPr>
          </w:p>
        </w:tc>
      </w:tr>
      <w:tr w:rsidR="00CE3FC3" w:rsidRPr="000A37FF" w:rsidTr="00CE3FC3">
        <w:tc>
          <w:tcPr>
            <w:tcW w:w="519" w:type="dxa"/>
            <w:shd w:val="clear" w:color="auto" w:fill="auto"/>
          </w:tcPr>
          <w:p w:rsidR="00CE3FC3" w:rsidRPr="00381D1B" w:rsidRDefault="00CE3FC3" w:rsidP="00CE3FC3">
            <w:pPr>
              <w:spacing w:before="120"/>
              <w:jc w:val="center"/>
              <w:rPr>
                <w:b/>
                <w:sz w:val="18"/>
                <w:szCs w:val="18"/>
              </w:rPr>
            </w:pPr>
            <w:r>
              <w:rPr>
                <w:b/>
                <w:sz w:val="18"/>
                <w:szCs w:val="18"/>
              </w:rPr>
              <w:t>3</w:t>
            </w:r>
          </w:p>
          <w:p w:rsidR="00CE3FC3" w:rsidRPr="000A37FF" w:rsidRDefault="00CE3FC3" w:rsidP="00CE3FC3">
            <w:pPr>
              <w:spacing w:before="120"/>
              <w:jc w:val="center"/>
              <w:rPr>
                <w:b/>
              </w:rPr>
            </w:pPr>
          </w:p>
        </w:tc>
        <w:tc>
          <w:tcPr>
            <w:tcW w:w="1561" w:type="dxa"/>
            <w:shd w:val="clear" w:color="auto" w:fill="auto"/>
          </w:tcPr>
          <w:p w:rsidR="00CE3FC3" w:rsidRPr="00381D1B" w:rsidRDefault="00CE3FC3" w:rsidP="00CE3FC3">
            <w:pPr>
              <w:spacing w:before="120"/>
              <w:rPr>
                <w:sz w:val="18"/>
                <w:szCs w:val="18"/>
              </w:rPr>
            </w:pPr>
          </w:p>
        </w:tc>
        <w:tc>
          <w:tcPr>
            <w:tcW w:w="1426" w:type="dxa"/>
            <w:shd w:val="clear" w:color="auto" w:fill="auto"/>
          </w:tcPr>
          <w:p w:rsidR="00CE3FC3" w:rsidRPr="00381D1B" w:rsidRDefault="00CE3FC3" w:rsidP="00CE3FC3">
            <w:pPr>
              <w:spacing w:before="120"/>
              <w:rPr>
                <w:sz w:val="18"/>
                <w:szCs w:val="18"/>
              </w:rPr>
            </w:pPr>
          </w:p>
        </w:tc>
        <w:tc>
          <w:tcPr>
            <w:tcW w:w="1743" w:type="dxa"/>
            <w:shd w:val="clear" w:color="auto" w:fill="auto"/>
          </w:tcPr>
          <w:p w:rsidR="00CE3FC3" w:rsidRPr="00381D1B" w:rsidRDefault="00CE3FC3" w:rsidP="00CE3FC3">
            <w:pPr>
              <w:spacing w:before="120"/>
              <w:rPr>
                <w:sz w:val="18"/>
                <w:szCs w:val="18"/>
              </w:rPr>
            </w:pPr>
          </w:p>
        </w:tc>
        <w:tc>
          <w:tcPr>
            <w:tcW w:w="4379" w:type="dxa"/>
            <w:shd w:val="clear" w:color="auto" w:fill="auto"/>
          </w:tcPr>
          <w:p w:rsidR="00CE3FC3" w:rsidRPr="000A37FF" w:rsidRDefault="00CE3FC3" w:rsidP="00CE3FC3">
            <w:pPr>
              <w:spacing w:before="120"/>
            </w:pPr>
          </w:p>
        </w:tc>
      </w:tr>
    </w:tbl>
    <w:p w:rsidR="00CE3FC3" w:rsidRPr="00FE6701" w:rsidRDefault="00CE3FC3" w:rsidP="00CE3FC3">
      <w:pPr>
        <w:rPr>
          <w:sz w:val="18"/>
          <w:szCs w:val="18"/>
        </w:rPr>
      </w:pPr>
      <w:r>
        <w:rPr>
          <w:b/>
          <w:sz w:val="22"/>
        </w:rPr>
        <w:t xml:space="preserve">* </w:t>
      </w:r>
      <w:r w:rsidRPr="00FE6701">
        <w:rPr>
          <w:sz w:val="18"/>
          <w:szCs w:val="18"/>
        </w:rPr>
        <w:t xml:space="preserve">SSB = </w:t>
      </w:r>
      <w:r>
        <w:rPr>
          <w:sz w:val="18"/>
          <w:szCs w:val="18"/>
        </w:rPr>
        <w:t>Strahlenschutzbeauftragter</w:t>
      </w:r>
    </w:p>
    <w:p w:rsidR="00CE3FC3" w:rsidRDefault="00CE3FC3" w:rsidP="00CE3FC3">
      <w:pPr>
        <w:rPr>
          <w:b/>
          <w:sz w:val="22"/>
        </w:rPr>
      </w:pPr>
    </w:p>
    <w:p w:rsidR="00CE3FC3" w:rsidRDefault="00CE3FC3" w:rsidP="00CE3FC3">
      <w:pPr>
        <w:rPr>
          <w:b/>
          <w:sz w:val="22"/>
        </w:rPr>
      </w:pPr>
    </w:p>
    <w:p w:rsidR="00471BE4" w:rsidRDefault="00471BE4" w:rsidP="00F54D4C"/>
    <w:p w:rsidR="00CE3FC3" w:rsidRDefault="00CE3FC3" w:rsidP="00F54D4C"/>
    <w:p w:rsidR="00CE3FC3" w:rsidRPr="005C435F" w:rsidRDefault="00CE3FC3" w:rsidP="00F54D4C"/>
    <w:sectPr w:rsidR="00CE3FC3" w:rsidRPr="005C435F" w:rsidSect="00BA16C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701" w:left="1418" w:header="720" w:footer="720" w:gutter="0"/>
      <w:pgNumType w:start="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66D" w:rsidRDefault="0071266D">
      <w:r>
        <w:separator/>
      </w:r>
    </w:p>
    <w:p w:rsidR="0071266D" w:rsidRDefault="0071266D"/>
  </w:endnote>
  <w:endnote w:type="continuationSeparator" w:id="0">
    <w:p w:rsidR="0071266D" w:rsidRDefault="0071266D">
      <w:r>
        <w:continuationSeparator/>
      </w:r>
    </w:p>
    <w:p w:rsidR="0071266D" w:rsidRDefault="007126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Vrinda"/>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96061B">
    <w:pPr>
      <w:pStyle w:val="Fuzeile"/>
    </w:pPr>
    <w:r>
      <w:tab/>
    </w:r>
    <w:r>
      <w:tab/>
    </w:r>
    <w:bookmarkStart w:id="6" w:name="Foot_e_right"/>
    <w:bookmarkEnd w:id="6"/>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0F9F">
      <w:rPr>
        <w:rStyle w:val="Seitenzahl"/>
        <w:noProof/>
      </w:rPr>
      <w:t>82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4E29C0">
      <w:rPr>
        <w:rStyle w:val="Seitenzahl"/>
        <w:noProof/>
      </w:rPr>
      <w:t>71</w:t>
    </w:r>
    <w:r>
      <w:rPr>
        <w:rStyle w:val="Seitenzahl"/>
      </w:rPr>
      <w:fldChar w:fldCharType="end"/>
    </w:r>
    <w:r>
      <w:rPr>
        <w:rStyle w:val="Seitenzahl"/>
      </w:rPr>
      <w:t xml:space="preserve"> von </w:t>
    </w:r>
    <w:r w:rsidR="00BA16CC">
      <w:rPr>
        <w:rStyle w:val="Seitenzahl"/>
      </w:rPr>
      <w:t>82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Default="007A624A" w:rsidP="00186A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66D" w:rsidRDefault="0071266D">
      <w:r>
        <w:separator/>
      </w:r>
    </w:p>
    <w:p w:rsidR="0071266D" w:rsidRDefault="0071266D"/>
  </w:footnote>
  <w:footnote w:type="continuationSeparator" w:id="0">
    <w:p w:rsidR="0071266D" w:rsidRDefault="0071266D">
      <w:r>
        <w:continuationSeparator/>
      </w:r>
    </w:p>
    <w:p w:rsidR="0071266D" w:rsidRDefault="007126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Pr="0096061B" w:rsidRDefault="007A624A" w:rsidP="0096061B">
    <w:pPr>
      <w:pStyle w:val="Kopfzeile"/>
    </w:pPr>
    <w:bookmarkStart w:id="5" w:name="Head_o_right"/>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4A" w:rsidRPr="0096061B" w:rsidRDefault="007A624A" w:rsidP="009606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CC" w:rsidRDefault="00BA16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DE792D"/>
    <w:multiLevelType w:val="hybridMultilevel"/>
    <w:tmpl w:val="05D29BDC"/>
    <w:lvl w:ilvl="0" w:tplc="906CE9C2">
      <w:start w:val="1"/>
      <w:numFmt w:val="bullet"/>
      <w:lvlText w:val="-"/>
      <w:lvlJc w:val="left"/>
      <w:pPr>
        <w:ind w:left="360" w:hanging="360"/>
      </w:pPr>
      <w:rPr>
        <w:rFont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E"/>
    <w:rsid w:val="0000350F"/>
    <w:rsid w:val="00005E18"/>
    <w:rsid w:val="0000667A"/>
    <w:rsid w:val="00006DA8"/>
    <w:rsid w:val="00007FA1"/>
    <w:rsid w:val="000100AB"/>
    <w:rsid w:val="00010226"/>
    <w:rsid w:val="00016543"/>
    <w:rsid w:val="00020C72"/>
    <w:rsid w:val="0002191E"/>
    <w:rsid w:val="00022C20"/>
    <w:rsid w:val="000234C8"/>
    <w:rsid w:val="000237EB"/>
    <w:rsid w:val="00024673"/>
    <w:rsid w:val="00024A89"/>
    <w:rsid w:val="00025A45"/>
    <w:rsid w:val="00025C38"/>
    <w:rsid w:val="00033AAB"/>
    <w:rsid w:val="00034244"/>
    <w:rsid w:val="000345FA"/>
    <w:rsid w:val="00037A38"/>
    <w:rsid w:val="00037B34"/>
    <w:rsid w:val="000416A6"/>
    <w:rsid w:val="00041788"/>
    <w:rsid w:val="000430A9"/>
    <w:rsid w:val="00043AEA"/>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0040"/>
    <w:rsid w:val="000711F6"/>
    <w:rsid w:val="00071270"/>
    <w:rsid w:val="0007433B"/>
    <w:rsid w:val="000745E1"/>
    <w:rsid w:val="000749DE"/>
    <w:rsid w:val="00074E0C"/>
    <w:rsid w:val="0007678E"/>
    <w:rsid w:val="000767FF"/>
    <w:rsid w:val="00076DD4"/>
    <w:rsid w:val="00076F5C"/>
    <w:rsid w:val="000776B7"/>
    <w:rsid w:val="000778FC"/>
    <w:rsid w:val="00077FBF"/>
    <w:rsid w:val="0008103D"/>
    <w:rsid w:val="000858AB"/>
    <w:rsid w:val="00085BB5"/>
    <w:rsid w:val="00086070"/>
    <w:rsid w:val="00087C69"/>
    <w:rsid w:val="00090FAF"/>
    <w:rsid w:val="0009162D"/>
    <w:rsid w:val="00092004"/>
    <w:rsid w:val="0009596F"/>
    <w:rsid w:val="00096FB6"/>
    <w:rsid w:val="00097785"/>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59C8"/>
    <w:rsid w:val="000C6387"/>
    <w:rsid w:val="000D12AD"/>
    <w:rsid w:val="000D3B89"/>
    <w:rsid w:val="000D420C"/>
    <w:rsid w:val="000D521E"/>
    <w:rsid w:val="000D5980"/>
    <w:rsid w:val="000D6C03"/>
    <w:rsid w:val="000D79AF"/>
    <w:rsid w:val="000E00FA"/>
    <w:rsid w:val="000E06A9"/>
    <w:rsid w:val="000E19F2"/>
    <w:rsid w:val="000E1ED8"/>
    <w:rsid w:val="000E2208"/>
    <w:rsid w:val="000E448B"/>
    <w:rsid w:val="000E45E8"/>
    <w:rsid w:val="000E518B"/>
    <w:rsid w:val="000E6092"/>
    <w:rsid w:val="000F0BDB"/>
    <w:rsid w:val="000F1257"/>
    <w:rsid w:val="000F5590"/>
    <w:rsid w:val="000F55AC"/>
    <w:rsid w:val="000F6387"/>
    <w:rsid w:val="000F6528"/>
    <w:rsid w:val="000F7DEA"/>
    <w:rsid w:val="0010084F"/>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C67"/>
    <w:rsid w:val="00117E29"/>
    <w:rsid w:val="00117EA3"/>
    <w:rsid w:val="00120BF2"/>
    <w:rsid w:val="00122DED"/>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E93"/>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318"/>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8EB"/>
    <w:rsid w:val="001D5C60"/>
    <w:rsid w:val="001E052D"/>
    <w:rsid w:val="001E226E"/>
    <w:rsid w:val="001E30DA"/>
    <w:rsid w:val="001E3BF6"/>
    <w:rsid w:val="001F0DEA"/>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2B76"/>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56A6E"/>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3C2"/>
    <w:rsid w:val="00284E05"/>
    <w:rsid w:val="00284E8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0CE9"/>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3ACD"/>
    <w:rsid w:val="0038409A"/>
    <w:rsid w:val="00385D5B"/>
    <w:rsid w:val="00390742"/>
    <w:rsid w:val="003937C4"/>
    <w:rsid w:val="0039585D"/>
    <w:rsid w:val="003A0E74"/>
    <w:rsid w:val="003A0E9E"/>
    <w:rsid w:val="003A257D"/>
    <w:rsid w:val="003A27F4"/>
    <w:rsid w:val="003A3711"/>
    <w:rsid w:val="003A5F09"/>
    <w:rsid w:val="003A640D"/>
    <w:rsid w:val="003B0F04"/>
    <w:rsid w:val="003B1A0D"/>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767"/>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973"/>
    <w:rsid w:val="004139C0"/>
    <w:rsid w:val="004139CB"/>
    <w:rsid w:val="00413F3C"/>
    <w:rsid w:val="0041484C"/>
    <w:rsid w:val="0042064D"/>
    <w:rsid w:val="00424A0A"/>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6806"/>
    <w:rsid w:val="00456D4F"/>
    <w:rsid w:val="004579FC"/>
    <w:rsid w:val="00460DC9"/>
    <w:rsid w:val="00462B50"/>
    <w:rsid w:val="0046313A"/>
    <w:rsid w:val="00463692"/>
    <w:rsid w:val="00463AF3"/>
    <w:rsid w:val="0046547C"/>
    <w:rsid w:val="00465828"/>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A3461"/>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29C0"/>
    <w:rsid w:val="004E39E9"/>
    <w:rsid w:val="004E40FF"/>
    <w:rsid w:val="004E50DB"/>
    <w:rsid w:val="004E548A"/>
    <w:rsid w:val="004E7ABC"/>
    <w:rsid w:val="004F04EF"/>
    <w:rsid w:val="004F1775"/>
    <w:rsid w:val="004F2792"/>
    <w:rsid w:val="004F5FE7"/>
    <w:rsid w:val="004F639B"/>
    <w:rsid w:val="00502A02"/>
    <w:rsid w:val="00505277"/>
    <w:rsid w:val="00505A9A"/>
    <w:rsid w:val="00505C41"/>
    <w:rsid w:val="00506CB0"/>
    <w:rsid w:val="00507596"/>
    <w:rsid w:val="005103D3"/>
    <w:rsid w:val="00510CAD"/>
    <w:rsid w:val="00512B69"/>
    <w:rsid w:val="00512F6F"/>
    <w:rsid w:val="00513C4F"/>
    <w:rsid w:val="005148C2"/>
    <w:rsid w:val="00520299"/>
    <w:rsid w:val="005213DC"/>
    <w:rsid w:val="0052309A"/>
    <w:rsid w:val="00523165"/>
    <w:rsid w:val="00524526"/>
    <w:rsid w:val="00525E7E"/>
    <w:rsid w:val="00527582"/>
    <w:rsid w:val="005301F0"/>
    <w:rsid w:val="00530CB4"/>
    <w:rsid w:val="00532C00"/>
    <w:rsid w:val="00534AF8"/>
    <w:rsid w:val="00535709"/>
    <w:rsid w:val="0053576F"/>
    <w:rsid w:val="005372E3"/>
    <w:rsid w:val="00537536"/>
    <w:rsid w:val="005414FC"/>
    <w:rsid w:val="005417D1"/>
    <w:rsid w:val="00541A10"/>
    <w:rsid w:val="00543516"/>
    <w:rsid w:val="00545C2A"/>
    <w:rsid w:val="005470E3"/>
    <w:rsid w:val="0054753A"/>
    <w:rsid w:val="00547571"/>
    <w:rsid w:val="00547EB8"/>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CEC"/>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5FFA"/>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ED1"/>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3FC2"/>
    <w:rsid w:val="006A43B8"/>
    <w:rsid w:val="006A492E"/>
    <w:rsid w:val="006A4A32"/>
    <w:rsid w:val="006A6726"/>
    <w:rsid w:val="006A67E9"/>
    <w:rsid w:val="006A736B"/>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2A8A"/>
    <w:rsid w:val="007035AF"/>
    <w:rsid w:val="00704E42"/>
    <w:rsid w:val="00705280"/>
    <w:rsid w:val="00706D76"/>
    <w:rsid w:val="007071B6"/>
    <w:rsid w:val="007077AB"/>
    <w:rsid w:val="00710127"/>
    <w:rsid w:val="007102BD"/>
    <w:rsid w:val="00711328"/>
    <w:rsid w:val="0071266D"/>
    <w:rsid w:val="00713888"/>
    <w:rsid w:val="00713D40"/>
    <w:rsid w:val="007142EE"/>
    <w:rsid w:val="0071524A"/>
    <w:rsid w:val="00715C71"/>
    <w:rsid w:val="007160D8"/>
    <w:rsid w:val="0072001B"/>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62"/>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958"/>
    <w:rsid w:val="00763F1E"/>
    <w:rsid w:val="0076466F"/>
    <w:rsid w:val="00767583"/>
    <w:rsid w:val="0076779D"/>
    <w:rsid w:val="007678D2"/>
    <w:rsid w:val="00771E30"/>
    <w:rsid w:val="00774F76"/>
    <w:rsid w:val="0077547D"/>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24A"/>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3496"/>
    <w:rsid w:val="007E5FFF"/>
    <w:rsid w:val="007E64B5"/>
    <w:rsid w:val="007E696E"/>
    <w:rsid w:val="007E79B7"/>
    <w:rsid w:val="007F4EB7"/>
    <w:rsid w:val="007F7320"/>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481B"/>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0BCB"/>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59EC"/>
    <w:rsid w:val="00895BA8"/>
    <w:rsid w:val="00895C76"/>
    <w:rsid w:val="00897A56"/>
    <w:rsid w:val="008A286B"/>
    <w:rsid w:val="008A3CC5"/>
    <w:rsid w:val="008A3F1C"/>
    <w:rsid w:val="008A42F8"/>
    <w:rsid w:val="008A4E8B"/>
    <w:rsid w:val="008A5E0C"/>
    <w:rsid w:val="008A64DE"/>
    <w:rsid w:val="008A7E31"/>
    <w:rsid w:val="008B0080"/>
    <w:rsid w:val="008B0C08"/>
    <w:rsid w:val="008B27C9"/>
    <w:rsid w:val="008B3662"/>
    <w:rsid w:val="008B39EB"/>
    <w:rsid w:val="008B5469"/>
    <w:rsid w:val="008B56AF"/>
    <w:rsid w:val="008B688A"/>
    <w:rsid w:val="008C10F0"/>
    <w:rsid w:val="008C22E9"/>
    <w:rsid w:val="008C2704"/>
    <w:rsid w:val="008C38D8"/>
    <w:rsid w:val="008C4784"/>
    <w:rsid w:val="008C68F4"/>
    <w:rsid w:val="008C7B05"/>
    <w:rsid w:val="008D067E"/>
    <w:rsid w:val="008D1AB4"/>
    <w:rsid w:val="008D23AF"/>
    <w:rsid w:val="008D4650"/>
    <w:rsid w:val="008E2BE9"/>
    <w:rsid w:val="008E46BE"/>
    <w:rsid w:val="008E746C"/>
    <w:rsid w:val="008E7E31"/>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39C7"/>
    <w:rsid w:val="00913FC4"/>
    <w:rsid w:val="00915332"/>
    <w:rsid w:val="009175FB"/>
    <w:rsid w:val="009214EB"/>
    <w:rsid w:val="00921D94"/>
    <w:rsid w:val="0092216F"/>
    <w:rsid w:val="009229E4"/>
    <w:rsid w:val="00923202"/>
    <w:rsid w:val="009254E4"/>
    <w:rsid w:val="00925A41"/>
    <w:rsid w:val="0092647F"/>
    <w:rsid w:val="009323B7"/>
    <w:rsid w:val="009326C2"/>
    <w:rsid w:val="00933039"/>
    <w:rsid w:val="009332EC"/>
    <w:rsid w:val="00933525"/>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42B"/>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3958"/>
    <w:rsid w:val="009B7935"/>
    <w:rsid w:val="009C0E6D"/>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D27"/>
    <w:rsid w:val="009F5EC4"/>
    <w:rsid w:val="009F64F5"/>
    <w:rsid w:val="009F6CC4"/>
    <w:rsid w:val="00A01217"/>
    <w:rsid w:val="00A0214F"/>
    <w:rsid w:val="00A025F8"/>
    <w:rsid w:val="00A04138"/>
    <w:rsid w:val="00A044EC"/>
    <w:rsid w:val="00A04E5B"/>
    <w:rsid w:val="00A059D0"/>
    <w:rsid w:val="00A078BE"/>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AF5"/>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7F7"/>
    <w:rsid w:val="00A75FD5"/>
    <w:rsid w:val="00A7693C"/>
    <w:rsid w:val="00A805C3"/>
    <w:rsid w:val="00A80641"/>
    <w:rsid w:val="00A8317B"/>
    <w:rsid w:val="00A85BD5"/>
    <w:rsid w:val="00A86FFF"/>
    <w:rsid w:val="00A87239"/>
    <w:rsid w:val="00A97DFE"/>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4D9"/>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294"/>
    <w:rsid w:val="00B14977"/>
    <w:rsid w:val="00B15A83"/>
    <w:rsid w:val="00B17664"/>
    <w:rsid w:val="00B17669"/>
    <w:rsid w:val="00B210D2"/>
    <w:rsid w:val="00B2355A"/>
    <w:rsid w:val="00B23CE6"/>
    <w:rsid w:val="00B25843"/>
    <w:rsid w:val="00B25B0C"/>
    <w:rsid w:val="00B300FE"/>
    <w:rsid w:val="00B31FAF"/>
    <w:rsid w:val="00B34B5A"/>
    <w:rsid w:val="00B364C7"/>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67A97"/>
    <w:rsid w:val="00B70487"/>
    <w:rsid w:val="00B7081A"/>
    <w:rsid w:val="00B714EA"/>
    <w:rsid w:val="00B717E7"/>
    <w:rsid w:val="00B71ECB"/>
    <w:rsid w:val="00B71FC2"/>
    <w:rsid w:val="00B72CC0"/>
    <w:rsid w:val="00B72DD7"/>
    <w:rsid w:val="00B746B2"/>
    <w:rsid w:val="00B74E5C"/>
    <w:rsid w:val="00B8076E"/>
    <w:rsid w:val="00B81020"/>
    <w:rsid w:val="00B810BE"/>
    <w:rsid w:val="00B81234"/>
    <w:rsid w:val="00B82F11"/>
    <w:rsid w:val="00B83014"/>
    <w:rsid w:val="00B83A9C"/>
    <w:rsid w:val="00B84FB0"/>
    <w:rsid w:val="00B8546B"/>
    <w:rsid w:val="00B863AF"/>
    <w:rsid w:val="00B900EB"/>
    <w:rsid w:val="00B96B12"/>
    <w:rsid w:val="00B96FD7"/>
    <w:rsid w:val="00B97BFC"/>
    <w:rsid w:val="00BA0666"/>
    <w:rsid w:val="00BA16CC"/>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2F32"/>
    <w:rsid w:val="00BF33E0"/>
    <w:rsid w:val="00BF511F"/>
    <w:rsid w:val="00BF5BC2"/>
    <w:rsid w:val="00BF624E"/>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6CE4"/>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49AE"/>
    <w:rsid w:val="00CE504C"/>
    <w:rsid w:val="00CE63DB"/>
    <w:rsid w:val="00CE6D8C"/>
    <w:rsid w:val="00CE777D"/>
    <w:rsid w:val="00CF07A6"/>
    <w:rsid w:val="00CF15BA"/>
    <w:rsid w:val="00CF3D38"/>
    <w:rsid w:val="00CF5BB7"/>
    <w:rsid w:val="00CF6EC5"/>
    <w:rsid w:val="00CF7F53"/>
    <w:rsid w:val="00D00052"/>
    <w:rsid w:val="00D01163"/>
    <w:rsid w:val="00D016C5"/>
    <w:rsid w:val="00D03B6D"/>
    <w:rsid w:val="00D06558"/>
    <w:rsid w:val="00D06869"/>
    <w:rsid w:val="00D06F86"/>
    <w:rsid w:val="00D111B3"/>
    <w:rsid w:val="00D11621"/>
    <w:rsid w:val="00D14D3C"/>
    <w:rsid w:val="00D15EE6"/>
    <w:rsid w:val="00D17519"/>
    <w:rsid w:val="00D20367"/>
    <w:rsid w:val="00D22BF3"/>
    <w:rsid w:val="00D2301D"/>
    <w:rsid w:val="00D24713"/>
    <w:rsid w:val="00D2583F"/>
    <w:rsid w:val="00D26411"/>
    <w:rsid w:val="00D26AAF"/>
    <w:rsid w:val="00D27516"/>
    <w:rsid w:val="00D27AA9"/>
    <w:rsid w:val="00D30496"/>
    <w:rsid w:val="00D31580"/>
    <w:rsid w:val="00D32029"/>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270"/>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1A2"/>
    <w:rsid w:val="00DB5532"/>
    <w:rsid w:val="00DB636D"/>
    <w:rsid w:val="00DB6B1F"/>
    <w:rsid w:val="00DC0F9F"/>
    <w:rsid w:val="00DC2D49"/>
    <w:rsid w:val="00DC3499"/>
    <w:rsid w:val="00DC3638"/>
    <w:rsid w:val="00DC3AD7"/>
    <w:rsid w:val="00DC3EB8"/>
    <w:rsid w:val="00DC52E6"/>
    <w:rsid w:val="00DD1A8A"/>
    <w:rsid w:val="00DD202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3765B"/>
    <w:rsid w:val="00E41147"/>
    <w:rsid w:val="00E4217F"/>
    <w:rsid w:val="00E436CB"/>
    <w:rsid w:val="00E43C14"/>
    <w:rsid w:val="00E43FFB"/>
    <w:rsid w:val="00E44DD5"/>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5A61"/>
    <w:rsid w:val="00E667C2"/>
    <w:rsid w:val="00E66DAC"/>
    <w:rsid w:val="00E6713D"/>
    <w:rsid w:val="00E67C86"/>
    <w:rsid w:val="00E722D2"/>
    <w:rsid w:val="00E73F36"/>
    <w:rsid w:val="00E77196"/>
    <w:rsid w:val="00E80D2E"/>
    <w:rsid w:val="00E81678"/>
    <w:rsid w:val="00E82F07"/>
    <w:rsid w:val="00E82FC3"/>
    <w:rsid w:val="00E85D3E"/>
    <w:rsid w:val="00E863AE"/>
    <w:rsid w:val="00E86983"/>
    <w:rsid w:val="00E86AC9"/>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109D"/>
    <w:rsid w:val="00EB1EEB"/>
    <w:rsid w:val="00EB2435"/>
    <w:rsid w:val="00EB3C89"/>
    <w:rsid w:val="00EB4BF4"/>
    <w:rsid w:val="00EB648D"/>
    <w:rsid w:val="00EB6E01"/>
    <w:rsid w:val="00EB71CB"/>
    <w:rsid w:val="00EB7441"/>
    <w:rsid w:val="00EC0BEF"/>
    <w:rsid w:val="00EC5D86"/>
    <w:rsid w:val="00EC6665"/>
    <w:rsid w:val="00ED035F"/>
    <w:rsid w:val="00ED1CC0"/>
    <w:rsid w:val="00ED1EF7"/>
    <w:rsid w:val="00ED6F71"/>
    <w:rsid w:val="00ED711E"/>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20F5"/>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1E1"/>
    <w:rsid w:val="00FA0DDB"/>
    <w:rsid w:val="00FA4322"/>
    <w:rsid w:val="00FA5EA0"/>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 w:val="00FF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B433-4463-45B5-8C30-18E59ECB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15</Pages>
  <Words>3530</Words>
  <Characters>22246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25725</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Thomas Haug</cp:lastModifiedBy>
  <cp:revision>4</cp:revision>
  <cp:lastPrinted>2019-08-22T11:07:00Z</cp:lastPrinted>
  <dcterms:created xsi:type="dcterms:W3CDTF">2019-09-02T13:43:00Z</dcterms:created>
  <dcterms:modified xsi:type="dcterms:W3CDTF">2019-09-02T13:46:00Z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