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2F" w:rsidRDefault="005F092C">
      <w:pPr>
        <w:pStyle w:val="Thema"/>
      </w:pPr>
      <w:bookmarkStart w:id="0" w:name="_GoBack"/>
      <w:bookmarkEnd w:id="0"/>
      <w:r>
        <w:t>Erläuterungen zur Erstellung eines tagungsBeitrags für die Jahrestagung Des Fachverbands FÜR STRAHLENSCHUTZ für Deutschland und die Schweiz</w:t>
      </w:r>
    </w:p>
    <w:p w:rsidR="002B282F" w:rsidRDefault="002B282F">
      <w:pPr>
        <w:pStyle w:val="Thema"/>
      </w:pPr>
    </w:p>
    <w:p w:rsidR="002B282F" w:rsidRDefault="005F092C">
      <w:pPr>
        <w:pStyle w:val="Thema"/>
        <w:rPr>
          <w:b w:val="0"/>
          <w:lang w:val="en-GB"/>
        </w:rPr>
      </w:pPr>
      <w:r>
        <w:rPr>
          <w:b w:val="0"/>
          <w:lang w:val="en-GB"/>
        </w:rPr>
        <w:t xml:space="preserve">Authors’ instructions For THE Preparation of a paper presented at the CONFERENCE of the gERMAN-SWISS RADIATION PROTECTION ASSOCIATION </w:t>
      </w:r>
    </w:p>
    <w:p w:rsidR="002B282F" w:rsidRDefault="002B282F">
      <w:pPr>
        <w:rPr>
          <w:lang w:val="en-GB"/>
        </w:rPr>
      </w:pPr>
    </w:p>
    <w:p w:rsidR="002B282F" w:rsidRDefault="005F092C">
      <w:r>
        <w:t>A. B. Autor</w:t>
      </w:r>
      <w:r>
        <w:rPr>
          <w:vertAlign w:val="superscript"/>
        </w:rPr>
        <w:t>1)</w:t>
      </w:r>
      <w:r>
        <w:t>, C. D. Autor</w:t>
      </w:r>
      <w:r>
        <w:rPr>
          <w:vertAlign w:val="superscript"/>
        </w:rPr>
        <w:t>2)</w:t>
      </w:r>
      <w:r>
        <w:t>, E. F. Autor</w:t>
      </w:r>
      <w:r>
        <w:rPr>
          <w:vertAlign w:val="superscript"/>
        </w:rPr>
        <w:t>3)</w:t>
      </w:r>
    </w:p>
    <w:p w:rsidR="002B282F" w:rsidRDefault="002B282F"/>
    <w:p w:rsidR="002B282F" w:rsidRDefault="005F092C">
      <w:r>
        <w:rPr>
          <w:vertAlign w:val="superscript"/>
        </w:rPr>
        <w:t>1)</w:t>
      </w:r>
      <w:r>
        <w:t>Institut, Universität, Deutschland</w:t>
      </w:r>
    </w:p>
    <w:p w:rsidR="002B282F" w:rsidRDefault="005F092C">
      <w:r>
        <w:rPr>
          <w:vertAlign w:val="superscript"/>
        </w:rPr>
        <w:t>2)</w:t>
      </w:r>
      <w:r>
        <w:t>Klinik, Universität, Schweiz</w:t>
      </w:r>
    </w:p>
    <w:p w:rsidR="002B282F" w:rsidRDefault="005F092C">
      <w:r>
        <w:rPr>
          <w:vertAlign w:val="superscript"/>
        </w:rPr>
        <w:t>3)</w:t>
      </w:r>
      <w:r>
        <w:t>Firma, Stadt, Österreich</w:t>
      </w:r>
    </w:p>
    <w:p w:rsidR="002B282F" w:rsidRDefault="002B282F"/>
    <w:p w:rsidR="002B282F" w:rsidRDefault="002B282F"/>
    <w:p w:rsidR="002B282F" w:rsidRDefault="005F092C">
      <w:pPr>
        <w:pStyle w:val="Abstract"/>
        <w:rPr>
          <w:b/>
        </w:rPr>
      </w:pPr>
      <w:r>
        <w:rPr>
          <w:b/>
        </w:rPr>
        <w:t xml:space="preserve">Zusammenfassung </w:t>
      </w:r>
    </w:p>
    <w:p w:rsidR="002B282F" w:rsidRDefault="005F092C">
      <w:pPr>
        <w:pStyle w:val="Abstract"/>
        <w:jc w:val="both"/>
      </w:pPr>
      <w:r>
        <w:t>Bitte fassen Sie in diesem Abschnitt den Inhalt Ihres Beitrags kurz zusammen. Verwenden Sie bitte maximal 20 Zeilen in normaler (12 pt) Schriftgröße, aber mit kursivem Schnitt. Der Zeilenabstand sollte einzeilig sein. Nach einer Leerzeile soll die Zusammenfassung auch in englischer Sprache erfolgen. Der nächste Absatz enthält die Schlüsselwörter Ihres Beitrags. Schlüsselwörter werden mit Kommata getrennt. Danach folgen die Keywords in englischer Sprache. Bitte verwenden Sie maximal zwei Zeilen, maximal fünf Schlüsselwörter/Keywords.</w:t>
      </w:r>
    </w:p>
    <w:p w:rsidR="002B282F" w:rsidRDefault="002B282F">
      <w:pPr>
        <w:pStyle w:val="Abstract"/>
      </w:pPr>
    </w:p>
    <w:p w:rsidR="002B282F" w:rsidRDefault="005F092C">
      <w:pPr>
        <w:pStyle w:val="Abstract"/>
        <w:rPr>
          <w:b/>
          <w:lang w:val="en-GB"/>
        </w:rPr>
      </w:pPr>
      <w:r>
        <w:rPr>
          <w:b/>
          <w:lang w:val="en-GB"/>
        </w:rPr>
        <w:t xml:space="preserve">Summary </w:t>
      </w:r>
    </w:p>
    <w:p w:rsidR="002B282F" w:rsidRDefault="005F092C">
      <w:pPr>
        <w:pStyle w:val="Abstract"/>
        <w:rPr>
          <w:lang w:val="en-GB"/>
        </w:rPr>
      </w:pPr>
      <w:r>
        <w:rPr>
          <w:lang w:val="en-GB"/>
        </w:rPr>
        <w:t>Please summarize the content of your contribution in English here.</w:t>
      </w:r>
    </w:p>
    <w:p w:rsidR="002B282F" w:rsidRDefault="002B282F">
      <w:pPr>
        <w:pStyle w:val="Abstract"/>
        <w:rPr>
          <w:lang w:val="en-GB"/>
        </w:rPr>
      </w:pPr>
    </w:p>
    <w:p w:rsidR="002B282F" w:rsidRDefault="005F092C">
      <w:pPr>
        <w:pStyle w:val="Abstract"/>
      </w:pPr>
      <w:r>
        <w:rPr>
          <w:b/>
        </w:rPr>
        <w:t xml:space="preserve">Schlüsselwörter </w:t>
      </w:r>
      <w:r>
        <w:t xml:space="preserve"> Tagungsbeitrag, Format</w:t>
      </w:r>
    </w:p>
    <w:p w:rsidR="002B282F" w:rsidRDefault="005F092C">
      <w:pPr>
        <w:pStyle w:val="Abstract"/>
      </w:pPr>
      <w:r>
        <w:rPr>
          <w:b/>
        </w:rPr>
        <w:t xml:space="preserve">Keywords </w:t>
      </w:r>
      <w:r>
        <w:t xml:space="preserve"> paper, format</w:t>
      </w:r>
    </w:p>
    <w:p w:rsidR="002B282F" w:rsidRDefault="005F092C">
      <w:pPr>
        <w:pStyle w:val="berschrift1"/>
      </w:pPr>
      <w:r>
        <w:t>Einleitung</w:t>
      </w:r>
    </w:p>
    <w:p w:rsidR="002B282F" w:rsidRDefault="005F092C">
      <w:pPr>
        <w:jc w:val="both"/>
      </w:pPr>
      <w:r>
        <w:t xml:space="preserve">Alle Beiträge werden in einem Tagungsband veröffentlicht. Der Tagungsband wird als PDF erstellt und allen Teilnehmern zu Beginn der Tagung </w:t>
      </w:r>
      <w:r w:rsidR="00A05198">
        <w:t xml:space="preserve">auf einen Stick </w:t>
      </w:r>
      <w:r>
        <w:t xml:space="preserve">ausgehändigt. </w:t>
      </w:r>
    </w:p>
    <w:p w:rsidR="002B282F" w:rsidRDefault="005F092C" w:rsidP="00A05198">
      <w:pPr>
        <w:jc w:val="both"/>
      </w:pPr>
      <w:r>
        <w:t>Zusätzlich wird der Tagungsband als gedrucktes Exemplar erstellt</w:t>
      </w:r>
      <w:r w:rsidR="00A05198">
        <w:t>. Das können Sie bei Anmeldung vor Ort bestellen</w:t>
      </w:r>
      <w:r>
        <w:t>. Die Druckexemplare werden erst nach der Tagung zugestellt.</w:t>
      </w:r>
    </w:p>
    <w:p w:rsidR="002B282F" w:rsidRDefault="002B282F">
      <w:pPr>
        <w:jc w:val="both"/>
      </w:pPr>
    </w:p>
    <w:p w:rsidR="002B282F" w:rsidRDefault="005F092C">
      <w:pPr>
        <w:jc w:val="both"/>
      </w:pPr>
      <w:r>
        <w:t>Um eine möglichst einheitliche Form zu erreichen, soll mit dieser Vorlage eine Anleitung für die Erstellung der Beiträge und gleichzeitig ein Beispiel dafür gegeben werden.</w:t>
      </w:r>
    </w:p>
    <w:p w:rsidR="002B282F" w:rsidRDefault="005F092C">
      <w:pPr>
        <w:jc w:val="both"/>
        <w:rPr>
          <w:b/>
        </w:rPr>
      </w:pPr>
      <w:r>
        <w:br w:type="page"/>
      </w:r>
      <w:r>
        <w:rPr>
          <w:b/>
        </w:rPr>
        <w:lastRenderedPageBreak/>
        <w:t>Formale Kriterien für Ihr Layout</w:t>
      </w:r>
    </w:p>
    <w:p w:rsidR="002B282F" w:rsidRDefault="005F092C">
      <w:pPr>
        <w:jc w:val="both"/>
      </w:pPr>
      <w:r>
        <w:t>Wenn Sie diese Vorlage verwenden, um Ihren Beitrag zu schreiben, brauchen Sie keine Formate selber zu erstellen.</w:t>
      </w:r>
    </w:p>
    <w:p w:rsidR="002B282F" w:rsidRDefault="002B282F">
      <w:pPr>
        <w:jc w:val="both"/>
      </w:pPr>
    </w:p>
    <w:p w:rsidR="002B282F" w:rsidRDefault="005F092C">
      <w:pPr>
        <w:jc w:val="both"/>
      </w:pPr>
      <w:r>
        <w:t>Sollten Sie Ihren Beitrag aus anderen Dokumenten zusammenstellen und einzelne Komponenten mit Drag &amp; Drop einfügen, sollten Sie unbedingt überprüfen, ob die Formate noch mit unseren Vorgaben übereinstimmen. Im Folgenden finden Sie alle Hinweise:</w:t>
      </w:r>
    </w:p>
    <w:p w:rsidR="002B282F" w:rsidRDefault="002B282F">
      <w:pPr>
        <w:jc w:val="both"/>
      </w:pPr>
    </w:p>
    <w:p w:rsidR="002B282F" w:rsidRDefault="005F092C">
      <w:pPr>
        <w:jc w:val="both"/>
      </w:pPr>
      <w:r>
        <w:rPr>
          <w:b/>
          <w:bCs/>
        </w:rPr>
        <w:t>Papiergröße:</w:t>
      </w:r>
      <w:r>
        <w:t xml:space="preserve"> Benutzen Sie das DIN A4 Format (210 mm x 297 mm).Die Ränder sollten je 26 mm oben und unten, sowie von je 25 mm links und rechts betragen.</w:t>
      </w:r>
    </w:p>
    <w:p w:rsidR="002B282F" w:rsidRDefault="002B282F">
      <w:pPr>
        <w:jc w:val="both"/>
      </w:pPr>
    </w:p>
    <w:p w:rsidR="002B282F" w:rsidRDefault="005F092C" w:rsidP="003F6813">
      <w:pPr>
        <w:jc w:val="both"/>
      </w:pPr>
      <w:r>
        <w:rPr>
          <w:b/>
          <w:bCs/>
        </w:rPr>
        <w:t>Umfang:</w:t>
      </w:r>
      <w:r>
        <w:t xml:space="preserve"> Die einzelnen Beiträge sollten möglichst eine gerade Anzahl von Seiten umfassen, da neue Beiträge jeweils rechtsseitig (auf ungeraden Seiten) beginnen. Der Umfang </w:t>
      </w:r>
      <w:r w:rsidR="00325E1B">
        <w:t xml:space="preserve">Ihres Beitrags ist auf maximal </w:t>
      </w:r>
      <w:r w:rsidR="003F6813">
        <w:t>6</w:t>
      </w:r>
      <w:r>
        <w:t xml:space="preserve"> Seiten begrenzt. Sollte Ihr Beitrag diesen Umfan</w:t>
      </w:r>
      <w:r w:rsidR="00325E1B">
        <w:t xml:space="preserve">g überschreiten, wird der über </w:t>
      </w:r>
      <w:r w:rsidR="003F6813">
        <w:t>6</w:t>
      </w:r>
      <w:r>
        <w:t xml:space="preserve"> Seiten hinausgehende Teil abgeschnitten und erscheint somit nicht.</w:t>
      </w:r>
    </w:p>
    <w:p w:rsidR="002B282F" w:rsidRDefault="002B282F">
      <w:pPr>
        <w:jc w:val="both"/>
      </w:pPr>
    </w:p>
    <w:p w:rsidR="002B282F" w:rsidRDefault="005F092C">
      <w:pPr>
        <w:jc w:val="both"/>
      </w:pPr>
      <w:r>
        <w:rPr>
          <w:b/>
        </w:rPr>
        <w:t>Seitennummerierung:</w:t>
      </w:r>
      <w:r>
        <w:t xml:space="preserve"> Bitte nehmen Sie keine Seitennummerierung vor. Bei der Erstellung wird der gesamte Tagungsband durchnummeriert.</w:t>
      </w:r>
    </w:p>
    <w:p w:rsidR="002B282F" w:rsidRDefault="002B282F">
      <w:pPr>
        <w:jc w:val="both"/>
      </w:pPr>
    </w:p>
    <w:p w:rsidR="002B282F" w:rsidRDefault="005F092C">
      <w:pPr>
        <w:jc w:val="both"/>
      </w:pPr>
      <w:r>
        <w:rPr>
          <w:b/>
          <w:bCs/>
        </w:rPr>
        <w:t>Titel:</w:t>
      </w:r>
      <w:r>
        <w:t xml:space="preserve"> Der Titel des Beitrags erfolgt in Großbuchstaben, linksbündig, fett, in 14-Punkt Größe. Dem Titel folgt nach einer Leerzeile die Übersetzung des Titels auf Englisch in Großbuchstaben, jedoch nicht fett (optional). Ordnen Sie Titel, Autorennamen (ohne Titel), Vornamen nur als Initiale), Institutsnamen linksbündig an. Am Ende der Auflistung der Autoren sind eine Leerzeile (12 pt) und nach der Angabe der Zugehörigkeit der Autoren zwei Leerzeilen (24 pt) einzufügen. Die Buchstabengrößen sind in Tab. 1 angegeben. Bitte beachten Sie die in dieser Vorlage eingestellten Absatzformate.</w:t>
      </w:r>
    </w:p>
    <w:p w:rsidR="002B282F" w:rsidRDefault="002B282F">
      <w:pPr>
        <w:jc w:val="both"/>
      </w:pPr>
    </w:p>
    <w:p w:rsidR="002B282F" w:rsidRDefault="005F092C">
      <w:pPr>
        <w:jc w:val="both"/>
      </w:pPr>
      <w:r>
        <w:rPr>
          <w:b/>
          <w:bCs/>
        </w:rPr>
        <w:t>Text:</w:t>
      </w:r>
      <w:r>
        <w:t xml:space="preserve"> Benutzen Sie als Schrifttyp </w:t>
      </w:r>
      <w:r>
        <w:rPr>
          <w:b/>
          <w:bCs/>
        </w:rPr>
        <w:t xml:space="preserve">Times New Roman </w:t>
      </w:r>
      <w:r>
        <w:t>als</w:t>
      </w:r>
      <w:r>
        <w:rPr>
          <w:b/>
          <w:bCs/>
        </w:rPr>
        <w:t xml:space="preserve"> Blocksatz </w:t>
      </w:r>
      <w:r>
        <w:t xml:space="preserve">in </w:t>
      </w:r>
      <w:r>
        <w:rPr>
          <w:b/>
          <w:bCs/>
        </w:rPr>
        <w:t>Schriftgröße 12 pt.</w:t>
      </w:r>
      <w:r>
        <w:t xml:space="preserve"> Der Zeichenabstand ist auf „normal" zu setzen (Microsoft Word). Verwenden Sie einen einfachen Zeilenabstand. Nach Absätzen (eine Leerzeile) den Text bitte nicht einrücken.</w:t>
      </w:r>
    </w:p>
    <w:p w:rsidR="002B282F" w:rsidRDefault="002B282F">
      <w:pPr>
        <w:jc w:val="both"/>
      </w:pPr>
    </w:p>
    <w:p w:rsidR="002B282F" w:rsidRDefault="005F092C">
      <w:pPr>
        <w:jc w:val="both"/>
      </w:pPr>
      <w:r>
        <w:rPr>
          <w:b/>
          <w:bCs/>
        </w:rPr>
        <w:t>Kapitelüberschriften:</w:t>
      </w:r>
      <w:r>
        <w:t xml:space="preserve"> Benutzen Sie eine maximal 3-stufige Dezimalgliederung für die Kapitel Ihres Beitrags (1. Überschrift, 1.1 Überschrift, 1.1.1 Überschrift). Dabei wird nur die Hauptkapitelüberschrift in fett gedruckt. Die zu verwendenden Absätze entnehmen Sie bitte Tab. 1.</w:t>
      </w:r>
    </w:p>
    <w:p w:rsidR="002B282F" w:rsidRDefault="002B282F"/>
    <w:p w:rsidR="002B282F" w:rsidRDefault="005F092C">
      <w:pPr>
        <w:pStyle w:val="berschrift2"/>
      </w:pPr>
      <w:r>
        <w:t>Abbildungen und Tabellen</w:t>
      </w:r>
    </w:p>
    <w:p w:rsidR="002B282F" w:rsidRDefault="002B282F"/>
    <w:p w:rsidR="002B282F" w:rsidRDefault="005F092C">
      <w:r>
        <w:t>Auf Abbildungen und Tabellen soll im Text verwiesen werden, z. B. s. Abb. 1 bzw. (Abb. 1) oder s. Tab. 1 bzw. (Tab. 1). Die Abbildungen und Tabellen sollen in den Text eingearbeitet sein, ein Muster finden Sie in diesem Text. Wenn notwendig, dürfen sich Abbildungen und Tabellen auch über die Breite einer ganzen Seite erstrecken. Die Seitenränder müssen jedoch eingehalten werden.</w:t>
      </w:r>
    </w:p>
    <w:p w:rsidR="002B282F" w:rsidRDefault="002B282F"/>
    <w:p w:rsidR="002B282F" w:rsidRDefault="005F092C">
      <w:pPr>
        <w:pStyle w:val="Beschriftung"/>
      </w:pPr>
      <w:r>
        <w:rPr>
          <w:noProof/>
        </w:rPr>
        <w:lastRenderedPageBreak/>
        <w:drawing>
          <wp:inline distT="0" distB="0" distL="0" distR="0">
            <wp:extent cx="2759202" cy="1762171"/>
            <wp:effectExtent l="0" t="0" r="3174"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2801048" cy="1788896"/>
                    </a:xfrm>
                    <a:prstGeom prst="rect">
                      <a:avLst/>
                    </a:prstGeom>
                    <a:noFill/>
                    <a:ln>
                      <a:noFill/>
                    </a:ln>
                  </pic:spPr>
                </pic:pic>
              </a:graphicData>
            </a:graphic>
          </wp:inline>
        </w:drawing>
      </w:r>
      <w:r>
        <w:rPr>
          <w:noProof/>
        </w:rPr>
        <w:drawing>
          <wp:inline distT="0" distB="0" distL="0" distR="0">
            <wp:extent cx="2844361" cy="17220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pic:blipFill>
                  <pic:spPr bwMode="auto">
                    <a:xfrm>
                      <a:off x="0" y="0"/>
                      <a:ext cx="2860065" cy="1731589"/>
                    </a:xfrm>
                    <a:prstGeom prst="rect">
                      <a:avLst/>
                    </a:prstGeom>
                    <a:noFill/>
                    <a:ln>
                      <a:noFill/>
                    </a:ln>
                  </pic:spPr>
                </pic:pic>
              </a:graphicData>
            </a:graphic>
          </wp:inline>
        </w:drawing>
      </w:r>
    </w:p>
    <w:p w:rsidR="002B282F" w:rsidRDefault="002B282F">
      <w:pPr>
        <w:pStyle w:val="Beschriftung"/>
      </w:pPr>
    </w:p>
    <w:p w:rsidR="002B282F" w:rsidRDefault="005F092C">
      <w:pPr>
        <w:pStyle w:val="Beschriftung"/>
      </w:pPr>
      <w:r>
        <w:t>Abb. 1: Normalverteilung der Ereignisse einschließlich der kumulativen Häufigkeit</w:t>
      </w:r>
    </w:p>
    <w:p w:rsidR="002B282F" w:rsidRDefault="002B282F"/>
    <w:p w:rsidR="002B282F" w:rsidRDefault="005F092C">
      <w:pPr>
        <w:jc w:val="both"/>
      </w:pPr>
      <w:r>
        <w:t xml:space="preserve">Beschriften Sie Abbildungen und Tabellen wie folgt: Abbildungen erhalten eine Unterschrift (linksbündig, kursiv, 12 pt), Tabellen eine Überschrift (linksbündig, kursiv, 12 pt). Benutzen Sie darin keine Zeichen, die kleinere Typengrößen besitzen als 12 pt. Tab. 1 gibt die Formatierung der einzelnen Textobjekte an, Abb. 1 verwendet als Beispiel eine Abbildung. </w:t>
      </w:r>
    </w:p>
    <w:p w:rsidR="002B282F" w:rsidRDefault="002B282F">
      <w:pPr>
        <w:jc w:val="both"/>
      </w:pPr>
    </w:p>
    <w:p w:rsidR="002B282F" w:rsidRDefault="005F092C">
      <w:pPr>
        <w:pStyle w:val="Beschriftung"/>
      </w:pPr>
      <w:r>
        <w:t xml:space="preserve">Tab. 1: Buchstabentypen und </w:t>
      </w:r>
      <w:r>
        <w:noBreakHyphen/>
        <w:t>Größen für die einzelnen Textabschnitte.</w:t>
      </w:r>
    </w:p>
    <w:p w:rsidR="002B282F" w:rsidRDefault="002B282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900"/>
        <w:gridCol w:w="2700"/>
        <w:gridCol w:w="1260"/>
        <w:gridCol w:w="1080"/>
      </w:tblGrid>
      <w:tr w:rsidR="002B282F">
        <w:trPr>
          <w:trHeight w:val="285"/>
          <w:tblHeader/>
        </w:trPr>
        <w:tc>
          <w:tcPr>
            <w:tcW w:w="3060" w:type="dxa"/>
            <w:shd w:val="clear" w:color="auto" w:fill="E0E0E0"/>
          </w:tcPr>
          <w:p w:rsidR="002B282F" w:rsidRDefault="005F092C">
            <w:r>
              <w:t>Objekt</w:t>
            </w:r>
          </w:p>
        </w:tc>
        <w:tc>
          <w:tcPr>
            <w:tcW w:w="900" w:type="dxa"/>
            <w:shd w:val="clear" w:color="auto" w:fill="E0E0E0"/>
          </w:tcPr>
          <w:p w:rsidR="002B282F" w:rsidRDefault="005F092C">
            <w:r>
              <w:t>Grad</w:t>
            </w:r>
          </w:p>
        </w:tc>
        <w:tc>
          <w:tcPr>
            <w:tcW w:w="2700" w:type="dxa"/>
            <w:shd w:val="clear" w:color="auto" w:fill="E0E0E0"/>
          </w:tcPr>
          <w:p w:rsidR="002B282F" w:rsidRDefault="005F092C">
            <w:r>
              <w:t>Schnitt</w:t>
            </w:r>
          </w:p>
        </w:tc>
        <w:tc>
          <w:tcPr>
            <w:tcW w:w="1260" w:type="dxa"/>
            <w:shd w:val="clear" w:color="auto" w:fill="E0E0E0"/>
          </w:tcPr>
          <w:p w:rsidR="002B282F" w:rsidRDefault="005F092C">
            <w:pPr>
              <w:rPr>
                <w:vertAlign w:val="superscript"/>
              </w:rPr>
            </w:pPr>
            <w:r>
              <w:t xml:space="preserve">Absatz davor </w:t>
            </w:r>
            <w:r>
              <w:rPr>
                <w:vertAlign w:val="superscript"/>
              </w:rPr>
              <w:t>1)</w:t>
            </w:r>
          </w:p>
        </w:tc>
        <w:tc>
          <w:tcPr>
            <w:tcW w:w="1080" w:type="dxa"/>
            <w:shd w:val="clear" w:color="auto" w:fill="E0E0E0"/>
          </w:tcPr>
          <w:p w:rsidR="002B282F" w:rsidRDefault="005F092C">
            <w:r>
              <w:t>Absatz</w:t>
            </w:r>
          </w:p>
          <w:p w:rsidR="002B282F" w:rsidRDefault="005F092C">
            <w:r>
              <w:t xml:space="preserve">dahinter </w:t>
            </w:r>
            <w:r>
              <w:rPr>
                <w:vertAlign w:val="superscript"/>
              </w:rPr>
              <w:t>1)</w:t>
            </w:r>
          </w:p>
        </w:tc>
      </w:tr>
      <w:tr w:rsidR="002B282F">
        <w:trPr>
          <w:trHeight w:val="326"/>
        </w:trPr>
        <w:tc>
          <w:tcPr>
            <w:tcW w:w="3060" w:type="dxa"/>
          </w:tcPr>
          <w:p w:rsidR="002B282F" w:rsidRDefault="005F092C">
            <w:pPr>
              <w:pStyle w:val="berschrift5"/>
              <w:rPr>
                <w:b/>
              </w:rPr>
            </w:pPr>
            <w:r>
              <w:rPr>
                <w:b/>
              </w:rPr>
              <w:t>TITEL DEUTSCH</w:t>
            </w:r>
          </w:p>
        </w:tc>
        <w:tc>
          <w:tcPr>
            <w:tcW w:w="900" w:type="dxa"/>
          </w:tcPr>
          <w:p w:rsidR="002B282F" w:rsidRDefault="005F092C">
            <w:r>
              <w:t>14 pt</w:t>
            </w:r>
          </w:p>
        </w:tc>
        <w:tc>
          <w:tcPr>
            <w:tcW w:w="2700" w:type="dxa"/>
          </w:tcPr>
          <w:p w:rsidR="002B282F" w:rsidRDefault="005F092C">
            <w:r>
              <w:t>Großbuchstaben, fett</w:t>
            </w:r>
          </w:p>
        </w:tc>
        <w:tc>
          <w:tcPr>
            <w:tcW w:w="1260" w:type="dxa"/>
          </w:tcPr>
          <w:p w:rsidR="002B282F" w:rsidRDefault="002B282F"/>
        </w:tc>
        <w:tc>
          <w:tcPr>
            <w:tcW w:w="1080" w:type="dxa"/>
          </w:tcPr>
          <w:p w:rsidR="002B282F" w:rsidRDefault="005F092C">
            <w:r>
              <w:t>14 pt</w:t>
            </w:r>
          </w:p>
        </w:tc>
      </w:tr>
      <w:tr w:rsidR="002B282F">
        <w:trPr>
          <w:trHeight w:val="301"/>
        </w:trPr>
        <w:tc>
          <w:tcPr>
            <w:tcW w:w="3060" w:type="dxa"/>
          </w:tcPr>
          <w:p w:rsidR="002B282F" w:rsidRDefault="005F092C">
            <w:pPr>
              <w:pStyle w:val="berschrift5"/>
            </w:pPr>
            <w:r>
              <w:t>TITEL ENGLISCH</w:t>
            </w:r>
          </w:p>
        </w:tc>
        <w:tc>
          <w:tcPr>
            <w:tcW w:w="900" w:type="dxa"/>
          </w:tcPr>
          <w:p w:rsidR="002B282F" w:rsidRDefault="005F092C">
            <w:r>
              <w:t>14 pt</w:t>
            </w:r>
          </w:p>
        </w:tc>
        <w:tc>
          <w:tcPr>
            <w:tcW w:w="2700" w:type="dxa"/>
          </w:tcPr>
          <w:p w:rsidR="002B282F" w:rsidRDefault="005F092C">
            <w:r>
              <w:t>Großbuchstaben</w:t>
            </w:r>
          </w:p>
        </w:tc>
        <w:tc>
          <w:tcPr>
            <w:tcW w:w="1260" w:type="dxa"/>
          </w:tcPr>
          <w:p w:rsidR="002B282F" w:rsidRDefault="002B282F"/>
        </w:tc>
        <w:tc>
          <w:tcPr>
            <w:tcW w:w="1080" w:type="dxa"/>
          </w:tcPr>
          <w:p w:rsidR="002B282F" w:rsidRDefault="005F092C">
            <w:r>
              <w:t>14 pt</w:t>
            </w:r>
          </w:p>
        </w:tc>
      </w:tr>
      <w:tr w:rsidR="002B282F">
        <w:trPr>
          <w:trHeight w:val="330"/>
        </w:trPr>
        <w:tc>
          <w:tcPr>
            <w:tcW w:w="3060" w:type="dxa"/>
          </w:tcPr>
          <w:p w:rsidR="002B282F" w:rsidRDefault="005F092C">
            <w:r>
              <w:t>Autor/Institut</w:t>
            </w:r>
          </w:p>
        </w:tc>
        <w:tc>
          <w:tcPr>
            <w:tcW w:w="900" w:type="dxa"/>
          </w:tcPr>
          <w:p w:rsidR="002B282F" w:rsidRDefault="005F092C">
            <w:r>
              <w:t>12 pt</w:t>
            </w:r>
          </w:p>
        </w:tc>
        <w:tc>
          <w:tcPr>
            <w:tcW w:w="2700" w:type="dxa"/>
          </w:tcPr>
          <w:p w:rsidR="002B282F" w:rsidRDefault="002B282F"/>
        </w:tc>
        <w:tc>
          <w:tcPr>
            <w:tcW w:w="1260" w:type="dxa"/>
          </w:tcPr>
          <w:p w:rsidR="002B282F" w:rsidRDefault="002B282F"/>
        </w:tc>
        <w:tc>
          <w:tcPr>
            <w:tcW w:w="1080" w:type="dxa"/>
          </w:tcPr>
          <w:p w:rsidR="002B282F" w:rsidRDefault="005F092C">
            <w:r>
              <w:t>12 pt</w:t>
            </w:r>
          </w:p>
        </w:tc>
      </w:tr>
      <w:tr w:rsidR="002B282F">
        <w:trPr>
          <w:trHeight w:val="301"/>
        </w:trPr>
        <w:tc>
          <w:tcPr>
            <w:tcW w:w="3060" w:type="dxa"/>
          </w:tcPr>
          <w:p w:rsidR="002B282F" w:rsidRDefault="005F092C">
            <w:pPr>
              <w:pStyle w:val="berschrift5"/>
              <w:rPr>
                <w:b/>
                <w:bCs/>
              </w:rPr>
            </w:pPr>
            <w:r>
              <w:rPr>
                <w:b/>
                <w:bCs/>
              </w:rPr>
              <w:t>1. Überschrift 1</w:t>
            </w:r>
          </w:p>
        </w:tc>
        <w:tc>
          <w:tcPr>
            <w:tcW w:w="900" w:type="dxa"/>
          </w:tcPr>
          <w:p w:rsidR="002B282F" w:rsidRDefault="005F092C">
            <w:pPr>
              <w:rPr>
                <w:lang w:val="en-GB"/>
              </w:rPr>
            </w:pPr>
            <w:r>
              <w:rPr>
                <w:lang w:val="en-GB"/>
              </w:rPr>
              <w:t>14 pt</w:t>
            </w:r>
          </w:p>
        </w:tc>
        <w:tc>
          <w:tcPr>
            <w:tcW w:w="2700" w:type="dxa"/>
          </w:tcPr>
          <w:p w:rsidR="002B282F" w:rsidRDefault="005F092C">
            <w:pPr>
              <w:rPr>
                <w:lang w:val="en-GB"/>
              </w:rPr>
            </w:pPr>
            <w:r>
              <w:rPr>
                <w:lang w:val="en-GB"/>
              </w:rPr>
              <w:t>fett</w:t>
            </w:r>
          </w:p>
        </w:tc>
        <w:tc>
          <w:tcPr>
            <w:tcW w:w="1260" w:type="dxa"/>
          </w:tcPr>
          <w:p w:rsidR="002B282F" w:rsidRDefault="005F092C">
            <w:pPr>
              <w:rPr>
                <w:lang w:val="en-GB"/>
              </w:rPr>
            </w:pPr>
            <w:r>
              <w:rPr>
                <w:lang w:val="en-GB"/>
              </w:rPr>
              <w:t>12 pt</w:t>
            </w:r>
          </w:p>
        </w:tc>
        <w:tc>
          <w:tcPr>
            <w:tcW w:w="1080" w:type="dxa"/>
          </w:tcPr>
          <w:p w:rsidR="002B282F" w:rsidRDefault="005F092C">
            <w:r>
              <w:t>12 pt</w:t>
            </w:r>
          </w:p>
        </w:tc>
      </w:tr>
      <w:tr w:rsidR="002B282F">
        <w:trPr>
          <w:trHeight w:val="301"/>
        </w:trPr>
        <w:tc>
          <w:tcPr>
            <w:tcW w:w="3060" w:type="dxa"/>
          </w:tcPr>
          <w:p w:rsidR="002B282F" w:rsidRDefault="005F092C">
            <w:r>
              <w:t>1.1 Überschrift 2</w:t>
            </w:r>
          </w:p>
        </w:tc>
        <w:tc>
          <w:tcPr>
            <w:tcW w:w="900" w:type="dxa"/>
          </w:tcPr>
          <w:p w:rsidR="002B282F" w:rsidRDefault="005F092C">
            <w:r>
              <w:t>12 pt</w:t>
            </w:r>
          </w:p>
        </w:tc>
        <w:tc>
          <w:tcPr>
            <w:tcW w:w="2700" w:type="dxa"/>
          </w:tcPr>
          <w:p w:rsidR="002B282F" w:rsidRDefault="002B282F"/>
        </w:tc>
        <w:tc>
          <w:tcPr>
            <w:tcW w:w="1260" w:type="dxa"/>
          </w:tcPr>
          <w:p w:rsidR="002B282F" w:rsidRDefault="005F092C">
            <w:r>
              <w:t>12 pt</w:t>
            </w:r>
          </w:p>
        </w:tc>
        <w:tc>
          <w:tcPr>
            <w:tcW w:w="1080" w:type="dxa"/>
          </w:tcPr>
          <w:p w:rsidR="002B282F" w:rsidRDefault="005F092C">
            <w:r>
              <w:t>12 pt</w:t>
            </w:r>
          </w:p>
        </w:tc>
      </w:tr>
      <w:tr w:rsidR="002B282F">
        <w:trPr>
          <w:trHeight w:val="301"/>
        </w:trPr>
        <w:tc>
          <w:tcPr>
            <w:tcW w:w="3060" w:type="dxa"/>
          </w:tcPr>
          <w:p w:rsidR="002B282F" w:rsidRDefault="005F092C">
            <w:pPr>
              <w:pStyle w:val="Abstract"/>
            </w:pPr>
            <w:r>
              <w:t>1.1.1 Überschrift 3</w:t>
            </w:r>
          </w:p>
        </w:tc>
        <w:tc>
          <w:tcPr>
            <w:tcW w:w="900" w:type="dxa"/>
          </w:tcPr>
          <w:p w:rsidR="002B282F" w:rsidRDefault="005F092C">
            <w:r>
              <w:t>12 pt</w:t>
            </w:r>
          </w:p>
        </w:tc>
        <w:tc>
          <w:tcPr>
            <w:tcW w:w="2700" w:type="dxa"/>
          </w:tcPr>
          <w:p w:rsidR="002B282F" w:rsidRDefault="005F092C">
            <w:pPr>
              <w:pStyle w:val="Abstract"/>
            </w:pPr>
            <w:r>
              <w:t>kursiv</w:t>
            </w:r>
          </w:p>
        </w:tc>
        <w:tc>
          <w:tcPr>
            <w:tcW w:w="1260" w:type="dxa"/>
          </w:tcPr>
          <w:p w:rsidR="002B282F" w:rsidRDefault="005F092C">
            <w:r>
              <w:t>12 pt</w:t>
            </w:r>
          </w:p>
        </w:tc>
        <w:tc>
          <w:tcPr>
            <w:tcW w:w="1080" w:type="dxa"/>
          </w:tcPr>
          <w:p w:rsidR="002B282F" w:rsidRDefault="005F092C">
            <w:r>
              <w:t>12 pt</w:t>
            </w:r>
          </w:p>
        </w:tc>
      </w:tr>
      <w:tr w:rsidR="002B282F">
        <w:trPr>
          <w:trHeight w:val="248"/>
        </w:trPr>
        <w:tc>
          <w:tcPr>
            <w:tcW w:w="3060" w:type="dxa"/>
          </w:tcPr>
          <w:p w:rsidR="002B282F" w:rsidRDefault="005F092C">
            <w:pPr>
              <w:pStyle w:val="Abstract"/>
            </w:pPr>
            <w:r>
              <w:t>Zusammenfassung/ Keywords</w:t>
            </w:r>
          </w:p>
        </w:tc>
        <w:tc>
          <w:tcPr>
            <w:tcW w:w="900" w:type="dxa"/>
          </w:tcPr>
          <w:p w:rsidR="002B282F" w:rsidRDefault="005F092C">
            <w:r>
              <w:t>12 pt</w:t>
            </w:r>
          </w:p>
        </w:tc>
        <w:tc>
          <w:tcPr>
            <w:tcW w:w="2700" w:type="dxa"/>
          </w:tcPr>
          <w:p w:rsidR="002B282F" w:rsidRDefault="005F092C">
            <w:pPr>
              <w:pStyle w:val="Abstract"/>
            </w:pPr>
            <w:r>
              <w:t>kursiv</w:t>
            </w:r>
          </w:p>
        </w:tc>
        <w:tc>
          <w:tcPr>
            <w:tcW w:w="1260" w:type="dxa"/>
          </w:tcPr>
          <w:p w:rsidR="002B282F" w:rsidRDefault="002B282F"/>
        </w:tc>
        <w:tc>
          <w:tcPr>
            <w:tcW w:w="1080" w:type="dxa"/>
          </w:tcPr>
          <w:p w:rsidR="002B282F" w:rsidRDefault="002B282F"/>
        </w:tc>
      </w:tr>
      <w:tr w:rsidR="002B282F">
        <w:trPr>
          <w:trHeight w:val="285"/>
        </w:trPr>
        <w:tc>
          <w:tcPr>
            <w:tcW w:w="3060" w:type="dxa"/>
          </w:tcPr>
          <w:p w:rsidR="002B282F" w:rsidRDefault="005F092C">
            <w:r>
              <w:t>Text</w:t>
            </w:r>
          </w:p>
        </w:tc>
        <w:tc>
          <w:tcPr>
            <w:tcW w:w="900" w:type="dxa"/>
          </w:tcPr>
          <w:p w:rsidR="002B282F" w:rsidRDefault="005F092C">
            <w:r>
              <w:t>12 pt</w:t>
            </w:r>
          </w:p>
        </w:tc>
        <w:tc>
          <w:tcPr>
            <w:tcW w:w="2700" w:type="dxa"/>
          </w:tcPr>
          <w:p w:rsidR="002B282F" w:rsidRDefault="002B282F"/>
        </w:tc>
        <w:tc>
          <w:tcPr>
            <w:tcW w:w="1260" w:type="dxa"/>
          </w:tcPr>
          <w:p w:rsidR="002B282F" w:rsidRDefault="002B282F"/>
        </w:tc>
        <w:tc>
          <w:tcPr>
            <w:tcW w:w="1080" w:type="dxa"/>
          </w:tcPr>
          <w:p w:rsidR="002B282F" w:rsidRDefault="002B282F"/>
        </w:tc>
      </w:tr>
      <w:tr w:rsidR="002B282F">
        <w:trPr>
          <w:trHeight w:val="285"/>
        </w:trPr>
        <w:tc>
          <w:tcPr>
            <w:tcW w:w="3060" w:type="dxa"/>
          </w:tcPr>
          <w:p w:rsidR="002B282F" w:rsidRDefault="005F092C">
            <w:pPr>
              <w:pStyle w:val="Abstract"/>
            </w:pPr>
            <w:r>
              <w:t>Beschriftungen</w:t>
            </w:r>
          </w:p>
        </w:tc>
        <w:tc>
          <w:tcPr>
            <w:tcW w:w="900" w:type="dxa"/>
          </w:tcPr>
          <w:p w:rsidR="002B282F" w:rsidRDefault="005F092C">
            <w:r>
              <w:t>12 pt</w:t>
            </w:r>
          </w:p>
        </w:tc>
        <w:tc>
          <w:tcPr>
            <w:tcW w:w="2700" w:type="dxa"/>
          </w:tcPr>
          <w:p w:rsidR="002B282F" w:rsidRDefault="005F092C">
            <w:pPr>
              <w:pStyle w:val="Abstract"/>
            </w:pPr>
            <w:r>
              <w:t>kursiv</w:t>
            </w:r>
          </w:p>
        </w:tc>
        <w:tc>
          <w:tcPr>
            <w:tcW w:w="1260" w:type="dxa"/>
          </w:tcPr>
          <w:p w:rsidR="002B282F" w:rsidRDefault="002B282F"/>
        </w:tc>
        <w:tc>
          <w:tcPr>
            <w:tcW w:w="1080" w:type="dxa"/>
          </w:tcPr>
          <w:p w:rsidR="002B282F" w:rsidRDefault="002B282F"/>
        </w:tc>
      </w:tr>
      <w:tr w:rsidR="002B282F">
        <w:trPr>
          <w:trHeight w:val="301"/>
        </w:trPr>
        <w:tc>
          <w:tcPr>
            <w:tcW w:w="3060" w:type="dxa"/>
          </w:tcPr>
          <w:p w:rsidR="002B282F" w:rsidRDefault="005F092C">
            <w:r>
              <w:t>Formeln</w:t>
            </w:r>
          </w:p>
        </w:tc>
        <w:tc>
          <w:tcPr>
            <w:tcW w:w="900" w:type="dxa"/>
          </w:tcPr>
          <w:p w:rsidR="002B282F" w:rsidRDefault="005F092C">
            <w:r>
              <w:t>12 pt</w:t>
            </w:r>
          </w:p>
        </w:tc>
        <w:tc>
          <w:tcPr>
            <w:tcW w:w="2700" w:type="dxa"/>
          </w:tcPr>
          <w:p w:rsidR="002B282F" w:rsidRDefault="002B282F"/>
        </w:tc>
        <w:tc>
          <w:tcPr>
            <w:tcW w:w="1260" w:type="dxa"/>
          </w:tcPr>
          <w:p w:rsidR="002B282F" w:rsidRDefault="002B282F"/>
        </w:tc>
        <w:tc>
          <w:tcPr>
            <w:tcW w:w="1080" w:type="dxa"/>
          </w:tcPr>
          <w:p w:rsidR="002B282F" w:rsidRDefault="002B282F"/>
        </w:tc>
      </w:tr>
      <w:tr w:rsidR="002B282F">
        <w:trPr>
          <w:trHeight w:val="301"/>
        </w:trPr>
        <w:tc>
          <w:tcPr>
            <w:tcW w:w="3060" w:type="dxa"/>
          </w:tcPr>
          <w:p w:rsidR="002B282F" w:rsidRDefault="005F092C">
            <w:r>
              <w:t>Literatur</w:t>
            </w:r>
          </w:p>
        </w:tc>
        <w:tc>
          <w:tcPr>
            <w:tcW w:w="900" w:type="dxa"/>
          </w:tcPr>
          <w:p w:rsidR="002B282F" w:rsidRDefault="005F092C">
            <w:r>
              <w:t>12 pt</w:t>
            </w:r>
          </w:p>
        </w:tc>
        <w:tc>
          <w:tcPr>
            <w:tcW w:w="2700" w:type="dxa"/>
          </w:tcPr>
          <w:p w:rsidR="002B282F" w:rsidRDefault="002B282F"/>
        </w:tc>
        <w:tc>
          <w:tcPr>
            <w:tcW w:w="1260" w:type="dxa"/>
          </w:tcPr>
          <w:p w:rsidR="002B282F" w:rsidRDefault="002B282F"/>
        </w:tc>
        <w:tc>
          <w:tcPr>
            <w:tcW w:w="1080" w:type="dxa"/>
          </w:tcPr>
          <w:p w:rsidR="002B282F" w:rsidRDefault="005F092C">
            <w:r>
              <w:t>12 pt</w:t>
            </w:r>
          </w:p>
        </w:tc>
      </w:tr>
      <w:tr w:rsidR="002B282F">
        <w:trPr>
          <w:trHeight w:val="301"/>
        </w:trPr>
        <w:tc>
          <w:tcPr>
            <w:tcW w:w="3060" w:type="dxa"/>
          </w:tcPr>
          <w:p w:rsidR="002B282F" w:rsidRDefault="005F092C">
            <w:r>
              <w:t>Fußnoten</w:t>
            </w:r>
          </w:p>
        </w:tc>
        <w:tc>
          <w:tcPr>
            <w:tcW w:w="900" w:type="dxa"/>
          </w:tcPr>
          <w:p w:rsidR="002B282F" w:rsidRDefault="005F092C">
            <w:r>
              <w:t>10 pt</w:t>
            </w:r>
          </w:p>
        </w:tc>
        <w:tc>
          <w:tcPr>
            <w:tcW w:w="2700" w:type="dxa"/>
          </w:tcPr>
          <w:p w:rsidR="002B282F" w:rsidRDefault="005F092C">
            <w:r>
              <w:t>Durch Linie getrennt</w:t>
            </w:r>
          </w:p>
          <w:p w:rsidR="002B282F" w:rsidRDefault="005F092C">
            <w:r>
              <w:t>(Ausnahme unter Tabellen)</w:t>
            </w:r>
          </w:p>
        </w:tc>
        <w:tc>
          <w:tcPr>
            <w:tcW w:w="1260" w:type="dxa"/>
          </w:tcPr>
          <w:p w:rsidR="002B282F" w:rsidRDefault="005F092C">
            <w:r>
              <w:t>12 pt</w:t>
            </w:r>
          </w:p>
        </w:tc>
        <w:tc>
          <w:tcPr>
            <w:tcW w:w="1080" w:type="dxa"/>
          </w:tcPr>
          <w:p w:rsidR="002B282F" w:rsidRDefault="002B282F"/>
        </w:tc>
      </w:tr>
    </w:tbl>
    <w:p w:rsidR="002B282F" w:rsidRDefault="002B282F"/>
    <w:p w:rsidR="002B282F" w:rsidRDefault="005F092C">
      <w:pPr>
        <w:rPr>
          <w:sz w:val="20"/>
          <w:szCs w:val="20"/>
        </w:rPr>
      </w:pPr>
      <w:r>
        <w:rPr>
          <w:vertAlign w:val="superscript"/>
        </w:rPr>
        <w:t xml:space="preserve">1) </w:t>
      </w:r>
      <w:r>
        <w:rPr>
          <w:sz w:val="20"/>
          <w:szCs w:val="20"/>
        </w:rPr>
        <w:t>Ein Absatz von 12 pt ist gleichbedeutend mit dem Einfügen einer Leerzeile, ein Absatz von 24 pt von zwei Leerzeilen. Wenn Sie die hier verwendeten Formatvorlagen (für Überschriften) benutzen, sind keine weiteren Leerzeilen mehr einzufügen.</w:t>
      </w:r>
    </w:p>
    <w:p w:rsidR="002B282F" w:rsidRDefault="002B282F">
      <w:pPr>
        <w:rPr>
          <w:sz w:val="20"/>
          <w:szCs w:val="20"/>
        </w:rPr>
      </w:pPr>
    </w:p>
    <w:p w:rsidR="002B282F" w:rsidRDefault="005F092C">
      <w:pPr>
        <w:pStyle w:val="berschrift2"/>
      </w:pPr>
      <w:r>
        <w:rPr>
          <w:lang w:val="de-DE"/>
        </w:rPr>
        <w:br w:type="page"/>
      </w:r>
      <w:r>
        <w:lastRenderedPageBreak/>
        <w:t>Formeln</w:t>
      </w:r>
    </w:p>
    <w:p w:rsidR="002B282F" w:rsidRDefault="002B282F"/>
    <w:p w:rsidR="002B282F" w:rsidRDefault="005F092C">
      <w:r>
        <w:t>Verwenden Sie bitte für Formeln die Schriftgröße 12 pt. Formeln werden links eingerückt und erhalten rechtsbündig eine fortlaufende Nummerierung in runden Klammern.</w:t>
      </w:r>
    </w:p>
    <w:p w:rsidR="002B282F" w:rsidRDefault="002B282F"/>
    <w:p w:rsidR="002B282F" w:rsidRDefault="005F092C">
      <w:r>
        <w:tab/>
      </w:r>
      <w:r>
        <w:rPr>
          <w:position w:val="-15"/>
        </w:rPr>
        <w:object w:dxaOrig="2520" w:dyaOrig="465">
          <v:shape id="_x0000_i0000" o:spid="_x0000_i1025" style="width:126pt;height:23.25pt;mso-wrap-distance-left:0;mso-wrap-distance-top:0;mso-wrap-distance-right:0;mso-wrap-distance-bottom:0" coordsize="" o:spt="100" adj="0,,0" path="" filled="f" stroked="f">
            <v:stroke joinstyle="miter"/>
            <v:imagedata r:id="rId7" o:title=""/>
            <v:formulas/>
            <v:path o:connecttype="segments" textboxrect="0,0,0,0"/>
          </v:shape>
          <o:OLEObject Type="Embed" ProgID="Equation.3" ShapeID="_x0000_i0000" DrawAspect="Content" ObjectID="_1615010038" r:id="rId8"/>
        </w:object>
      </w:r>
      <w:r>
        <w:tab/>
        <w:t>(1)</w:t>
      </w:r>
    </w:p>
    <w:p w:rsidR="002B282F" w:rsidRDefault="002B282F"/>
    <w:p w:rsidR="002B282F" w:rsidRDefault="005F092C">
      <w:pPr>
        <w:jc w:val="both"/>
      </w:pPr>
      <w:r>
        <w:t>Auf Gleichungen soll im Text verwiesen werden, z. B. siehe Gl. 1, bzw. (Gl. 1). Die Gleichungen sollen im Text eingearbeitet sein (s. Gl. 1).</w:t>
      </w:r>
    </w:p>
    <w:p w:rsidR="002B282F" w:rsidRDefault="002B282F">
      <w:pPr>
        <w:jc w:val="both"/>
      </w:pPr>
    </w:p>
    <w:p w:rsidR="002B282F" w:rsidRDefault="005F092C">
      <w:pPr>
        <w:pStyle w:val="berschrift2"/>
        <w:jc w:val="both"/>
      </w:pPr>
      <w:r>
        <w:t>Fußnoten</w:t>
      </w:r>
    </w:p>
    <w:p w:rsidR="002B282F" w:rsidRDefault="002B282F">
      <w:pPr>
        <w:jc w:val="both"/>
      </w:pPr>
    </w:p>
    <w:p w:rsidR="002B282F" w:rsidRDefault="005F092C">
      <w:pPr>
        <w:jc w:val="both"/>
      </w:pPr>
      <w:r>
        <w:t>Fußnoten</w:t>
      </w:r>
      <w:r>
        <w:rPr>
          <w:rStyle w:val="Funotenzeichen"/>
        </w:rPr>
        <w:t>1)</w:t>
      </w:r>
      <w:r>
        <w:rPr>
          <w:vertAlign w:val="superscript"/>
        </w:rPr>
        <w:t xml:space="preserve"> </w:t>
      </w:r>
      <w:r>
        <w:t>sind durch eine Linie (5 cm lang, linksbündig) vom Text zu trennen. Der Abstand der Linie zum vorausgehenden Text beträgt eine Leerzeile, zwischen Linie und Fußnotentext besteht kein Abstand. Schriftgröße ist 10 pt.</w:t>
      </w:r>
    </w:p>
    <w:p w:rsidR="002B282F" w:rsidRDefault="002B282F">
      <w:pPr>
        <w:jc w:val="both"/>
      </w:pPr>
    </w:p>
    <w:p w:rsidR="002B282F" w:rsidRDefault="005F092C">
      <w:pPr>
        <w:jc w:val="both"/>
      </w:pPr>
      <w:r>
        <w:t>Bei Fußnoten zu Tabellen entfällt die Linie.</w:t>
      </w:r>
    </w:p>
    <w:p w:rsidR="002B282F" w:rsidRDefault="002B282F">
      <w:pPr>
        <w:jc w:val="both"/>
      </w:pPr>
    </w:p>
    <w:p w:rsidR="002B282F" w:rsidRDefault="005F092C">
      <w:pPr>
        <w:pStyle w:val="berschrift2"/>
        <w:jc w:val="both"/>
      </w:pPr>
      <w:r>
        <w:t>Literaturverzeichnis</w:t>
      </w:r>
    </w:p>
    <w:p w:rsidR="002B282F" w:rsidRDefault="002B282F">
      <w:pPr>
        <w:jc w:val="both"/>
      </w:pPr>
    </w:p>
    <w:p w:rsidR="002B282F" w:rsidRDefault="005F092C">
      <w:pPr>
        <w:jc w:val="both"/>
      </w:pPr>
      <w:r>
        <w:t xml:space="preserve">Markieren Sie bitte die Literaturhinweise im Text mit arabischen Ziffern in eckigen Klammern in der Reihenfolge ihres Auftretens im Text. Am Ende sollen diese unter der Überschrift „Literaturverzeichnis" gemäß IEEE-Standard in numerischer Reihenfolge aufgelistet werden. </w:t>
      </w:r>
    </w:p>
    <w:p w:rsidR="002B282F" w:rsidRDefault="002B282F">
      <w:pPr>
        <w:jc w:val="both"/>
      </w:pPr>
    </w:p>
    <w:p w:rsidR="002B282F" w:rsidRDefault="005F092C">
      <w:pPr>
        <w:jc w:val="both"/>
      </w:pPr>
      <w:r>
        <w:t>Als Beispiel für die Formatierung unterschiedlicher bibliografischer Angaben finden Sie im Literaturverzeichnis dieser Vorlage die Formatierung für eine Referenz auf ein Buch [1], einen Artikel in einer Zeitschrift [2], eine andere Veröffentlichung (z.B. Stellungnahme) [3] oder eine Norm [4]. Das Literaturverzeichnis wurde in dieser Vorlage als „Nummerierung" formatiert (Microsoft Word). Die Überschrift „</w:t>
      </w:r>
      <w:r>
        <w:rPr>
          <w:b/>
          <w:sz w:val="28"/>
          <w:szCs w:val="28"/>
        </w:rPr>
        <w:t>Literaturverzeichnis</w:t>
      </w:r>
      <w:r>
        <w:t>" soll die letzte Ihres Beitrags sein.</w:t>
      </w:r>
    </w:p>
    <w:p w:rsidR="002B282F" w:rsidRDefault="005F092C">
      <w:pPr>
        <w:pStyle w:val="berschrift1"/>
      </w:pPr>
      <w:r>
        <w:t>Was Sie unbedingt beachten sollten</w:t>
      </w:r>
    </w:p>
    <w:p w:rsidR="002B282F" w:rsidRDefault="005F092C">
      <w:pPr>
        <w:jc w:val="both"/>
      </w:pPr>
      <w:r>
        <w:t>Führen Sie abschließend in Ihrem Text ein „fine-tuning“ durch. Überprüfen Sie, dass z. B. keine unverständlichen Worttrennungen auftauchen (automatische Silbentrennung), keine Seiten oder Spalten mit einer Überschrift enden, die Tabellen, Abbildungen, Gleichungen und Literaturhinweise korrekt referenziert sind.</w:t>
      </w:r>
    </w:p>
    <w:p w:rsidR="002B282F" w:rsidRDefault="005F092C">
      <w:r>
        <w:br w:type="page"/>
      </w:r>
    </w:p>
    <w:p w:rsidR="002B282F" w:rsidRDefault="005F092C">
      <w:pPr>
        <w:pStyle w:val="berschrift1"/>
      </w:pPr>
      <w:r>
        <w:lastRenderedPageBreak/>
        <w:t>Dateiformat und Dateiname</w:t>
      </w:r>
    </w:p>
    <w:p w:rsidR="002B282F" w:rsidRDefault="005F092C" w:rsidP="00A05198">
      <w:pPr>
        <w:jc w:val="both"/>
      </w:pPr>
      <w:r>
        <w:t>Übermitteln Sie</w:t>
      </w:r>
      <w:r w:rsidR="00A05198">
        <w:t xml:space="preserve"> bitte Ihren Beitrag über das System, über das Sie auch Ihr Abstract eingestellt haben:</w:t>
      </w:r>
      <w:r>
        <w:t xml:space="preserve"> </w:t>
      </w:r>
      <w:hyperlink r:id="rId9" w:history="1">
        <w:r w:rsidR="00A05198" w:rsidRPr="00504CB5">
          <w:rPr>
            <w:rStyle w:val="Hyperlink"/>
          </w:rPr>
          <w:t>https://www.conftool.pro/fs-jahrestagung-2017</w:t>
        </w:r>
      </w:hyperlink>
      <w:r w:rsidR="00A05198">
        <w:t xml:space="preserve"> </w:t>
      </w:r>
      <w:r>
        <w:t xml:space="preserve">in zwei Dateien </w:t>
      </w:r>
      <w:r>
        <w:noBreakHyphen/>
        <w:t xml:space="preserve"> sowohl in einer Word-lesbaren Version (.doc, .docx) als auch in einer PDF-Datei. Die PDF-Datei wird zur </w:t>
      </w:r>
      <w:r w:rsidR="00A05198">
        <w:t>Kontrolle des Layouts verwendet</w:t>
      </w:r>
      <w:r>
        <w:t>.</w:t>
      </w:r>
    </w:p>
    <w:p w:rsidR="002B282F" w:rsidRDefault="002B282F">
      <w:pPr>
        <w:jc w:val="both"/>
      </w:pPr>
    </w:p>
    <w:p w:rsidR="002B282F" w:rsidRDefault="005F092C">
      <w:pPr>
        <w:jc w:val="both"/>
      </w:pPr>
      <w:r>
        <w:t xml:space="preserve">Übersenden Sie Ihren Beitrag bis </w:t>
      </w:r>
      <w:r w:rsidR="00A05198">
        <w:rPr>
          <w:b/>
          <w:u w:val="single"/>
        </w:rPr>
        <w:t>spätestens 31.07.2017</w:t>
      </w:r>
      <w:r>
        <w:rPr>
          <w:b/>
          <w:u w:val="single"/>
        </w:rPr>
        <w:t>.</w:t>
      </w:r>
      <w:r>
        <w:t xml:space="preserve"> Für Beiträge, die nach dieser Frist eingehen, kann die Aufnahme in den Tagungsband nicht mehr garantiert werden. Sollten wir keinen Beitrag erhalten, wird stattdessen das eingereichte Abstract wiedergegeben.</w:t>
      </w:r>
    </w:p>
    <w:p w:rsidR="002B282F" w:rsidRDefault="005F092C">
      <w:pPr>
        <w:pStyle w:val="berschrift1"/>
      </w:pPr>
      <w:r>
        <w:t>Danksagung</w:t>
      </w:r>
    </w:p>
    <w:p w:rsidR="002B282F" w:rsidRDefault="005F092C">
      <w:r>
        <w:t>Falls Sie in Ihrem Beitrag Danksagungen platzieren wollen, fügen Sie bitte diesen Abschnitt vor dem Literaturverzeichnis ein.</w:t>
      </w:r>
    </w:p>
    <w:p w:rsidR="002B282F" w:rsidRDefault="005F092C">
      <w:pPr>
        <w:pStyle w:val="berschrift1"/>
      </w:pPr>
      <w:r>
        <w:t>Literaturverzeichnis</w:t>
      </w:r>
    </w:p>
    <w:p w:rsidR="002B282F" w:rsidRDefault="005F092C">
      <w:pPr>
        <w:pStyle w:val="Literatur"/>
        <w:jc w:val="both"/>
        <w:rPr>
          <w:lang w:val="en-GB"/>
        </w:rPr>
      </w:pPr>
      <w:r>
        <w:rPr>
          <w:lang w:val="en-GB"/>
        </w:rPr>
        <w:t>Sliney, D. H.; Wolbarsht, M. L.:</w:t>
      </w:r>
      <w:r>
        <w:rPr>
          <w:b/>
          <w:lang w:val="en-GB"/>
        </w:rPr>
        <w:t xml:space="preserve"> </w:t>
      </w:r>
      <w:r>
        <w:rPr>
          <w:lang w:val="en-GB"/>
        </w:rPr>
        <w:t>Safety with lasers and other optical sources. New York: Plenum Press, 1980</w:t>
      </w:r>
    </w:p>
    <w:p w:rsidR="002B282F" w:rsidRDefault="005F092C">
      <w:pPr>
        <w:pStyle w:val="Literatur"/>
        <w:jc w:val="both"/>
      </w:pPr>
      <w:r>
        <w:t>E. Frenk, R. Panizzon, Stellungnahme zum Thema künstliche UV-Quellen/Solarien, Schweizerische Ärztezeitung, 76(40), p. 1619, 1995</w:t>
      </w:r>
    </w:p>
    <w:p w:rsidR="002B282F" w:rsidRDefault="005F092C">
      <w:pPr>
        <w:pStyle w:val="Literatur"/>
        <w:jc w:val="both"/>
      </w:pPr>
      <w:r>
        <w:t xml:space="preserve">Gefahren durch Laserpointer (Empfehlung der Strahlenschutzkommission, verabschiedet in der 152. Sitzung der Deutschen Strahlenschutzkommission (SSK) am 24. April 1998); Internet: </w:t>
      </w:r>
      <w:hyperlink r:id="rId10" w:history="1">
        <w:r>
          <w:t>http://www.ssk.de/1998/laserpov.htm</w:t>
        </w:r>
      </w:hyperlink>
      <w:r>
        <w:t xml:space="preserve"> (besucht am 01.01.2005)</w:t>
      </w:r>
    </w:p>
    <w:p w:rsidR="002B282F" w:rsidRDefault="005F092C">
      <w:pPr>
        <w:pStyle w:val="Literatur"/>
        <w:jc w:val="both"/>
        <w:rPr>
          <w:lang w:val="en-GB"/>
        </w:rPr>
      </w:pPr>
      <w:r>
        <w:rPr>
          <w:lang w:val="en-GB"/>
        </w:rPr>
        <w:t>ANSI / IEEE C95.1-1991: IEEE Standard for safety with respect to human exposure to radio frequency electromagnetic fields, 3 kHz to 300 GHz. The Institute of Electrical and Electronics Engineers (IEEE), Inc., New York, 1992</w:t>
      </w:r>
    </w:p>
    <w:p w:rsidR="002B282F" w:rsidRDefault="002B282F">
      <w:pPr>
        <w:jc w:val="both"/>
        <w:rPr>
          <w:lang w:val="en-GB"/>
        </w:rPr>
      </w:pPr>
    </w:p>
    <w:sectPr w:rsidR="002B282F">
      <w:pgSz w:w="11906" w:h="16838"/>
      <w:pgMar w:top="1474" w:right="1418" w:bottom="1474" w:left="1418" w:header="709" w:footer="709" w:gutter="0"/>
      <w:pgBorders w:offsetFrom="page">
        <w:top w:val="none" w:sz="4" w:space="0" w:color="000000"/>
        <w:left w:val="none" w:sz="4" w:space="0" w:color="000000"/>
        <w:bottom w:val="none" w:sz="4" w:space="0" w:color="000000"/>
        <w:right w:val="none" w:sz="4" w:space="0"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5FF"/>
    <w:multiLevelType w:val="multilevel"/>
    <w:tmpl w:val="59A6C84A"/>
    <w:lvl w:ilvl="0">
      <w:start w:val="1"/>
      <w:numFmt w:val="decimal"/>
      <w:lvlText w:val="%1."/>
      <w:lvlJc w:val="left"/>
      <w:pPr>
        <w:tabs>
          <w:tab w:val="left" w:pos="0"/>
        </w:tabs>
        <w:ind w:left="0" w:hanging="359"/>
      </w:pPr>
      <w:rPr>
        <w:rFonts w:hint="default"/>
      </w:rPr>
    </w:lvl>
    <w:lvl w:ilvl="1">
      <w:start w:val="1"/>
      <w:numFmt w:val="decimal"/>
      <w:suff w:val="space"/>
      <w:lvlText w:val="%1.%2."/>
      <w:lvlJc w:val="left"/>
      <w:pPr>
        <w:ind w:left="454" w:hanging="453"/>
      </w:pPr>
      <w:rPr>
        <w:rFonts w:hint="default"/>
      </w:rPr>
    </w:lvl>
    <w:lvl w:ilvl="2">
      <w:start w:val="1"/>
      <w:numFmt w:val="decimal"/>
      <w:lvlText w:val="%1.%2.%3."/>
      <w:lvlJc w:val="left"/>
      <w:pPr>
        <w:tabs>
          <w:tab w:val="left" w:pos="1080"/>
        </w:tabs>
        <w:ind w:left="864" w:hanging="503"/>
      </w:pPr>
      <w:rPr>
        <w:rFonts w:hint="default"/>
      </w:rPr>
    </w:lvl>
    <w:lvl w:ilvl="3">
      <w:start w:val="1"/>
      <w:numFmt w:val="decimal"/>
      <w:lvlText w:val="%1.%2.%3.%4."/>
      <w:lvlJc w:val="left"/>
      <w:pPr>
        <w:tabs>
          <w:tab w:val="left" w:pos="1800"/>
        </w:tabs>
        <w:ind w:left="1368" w:hanging="647"/>
      </w:pPr>
      <w:rPr>
        <w:rFonts w:hint="default"/>
      </w:rPr>
    </w:lvl>
    <w:lvl w:ilvl="4">
      <w:start w:val="1"/>
      <w:numFmt w:val="decimal"/>
      <w:lvlText w:val="%1.%2.%3.%4.%5."/>
      <w:lvlJc w:val="left"/>
      <w:pPr>
        <w:tabs>
          <w:tab w:val="left" w:pos="2160"/>
        </w:tabs>
        <w:ind w:left="1872" w:hanging="791"/>
      </w:pPr>
      <w:rPr>
        <w:rFonts w:hint="default"/>
      </w:rPr>
    </w:lvl>
    <w:lvl w:ilvl="5">
      <w:start w:val="1"/>
      <w:numFmt w:val="decimal"/>
      <w:lvlText w:val="%1.%2.%3.%4.%5.%6."/>
      <w:lvlJc w:val="left"/>
      <w:pPr>
        <w:tabs>
          <w:tab w:val="left" w:pos="2880"/>
        </w:tabs>
        <w:ind w:left="2376" w:hanging="935"/>
      </w:pPr>
      <w:rPr>
        <w:rFonts w:hint="default"/>
      </w:rPr>
    </w:lvl>
    <w:lvl w:ilvl="6">
      <w:start w:val="1"/>
      <w:numFmt w:val="decimal"/>
      <w:lvlText w:val="%1.%2.%3.%4.%5.%6.%7."/>
      <w:lvlJc w:val="left"/>
      <w:pPr>
        <w:tabs>
          <w:tab w:val="left" w:pos="3240"/>
        </w:tabs>
        <w:ind w:left="2880" w:hanging="1079"/>
      </w:pPr>
      <w:rPr>
        <w:rFonts w:hint="default"/>
      </w:rPr>
    </w:lvl>
    <w:lvl w:ilvl="7">
      <w:start w:val="1"/>
      <w:numFmt w:val="decimal"/>
      <w:lvlText w:val="%1.%2.%3.%4.%5.%6.%7.%8."/>
      <w:lvlJc w:val="left"/>
      <w:pPr>
        <w:tabs>
          <w:tab w:val="left" w:pos="3960"/>
        </w:tabs>
        <w:ind w:left="3384" w:hanging="1223"/>
      </w:pPr>
      <w:rPr>
        <w:rFonts w:hint="default"/>
      </w:rPr>
    </w:lvl>
    <w:lvl w:ilvl="8">
      <w:start w:val="1"/>
      <w:numFmt w:val="decimal"/>
      <w:lvlText w:val="%1.%2.%3.%4.%5.%6.%7.%8.%9."/>
      <w:lvlJc w:val="left"/>
      <w:pPr>
        <w:tabs>
          <w:tab w:val="left" w:pos="4680"/>
        </w:tabs>
        <w:ind w:left="3960" w:hanging="1439"/>
      </w:pPr>
      <w:rPr>
        <w:rFonts w:hint="default"/>
      </w:rPr>
    </w:lvl>
  </w:abstractNum>
  <w:abstractNum w:abstractNumId="1" w15:restartNumberingAfterBreak="0">
    <w:nsid w:val="1B496AAC"/>
    <w:multiLevelType w:val="hybridMultilevel"/>
    <w:tmpl w:val="1DDC026A"/>
    <w:lvl w:ilvl="0" w:tplc="12A8356A">
      <w:start w:val="1"/>
      <w:numFmt w:val="decimal"/>
      <w:lvlText w:val="%1."/>
      <w:lvlJc w:val="left"/>
      <w:pPr>
        <w:tabs>
          <w:tab w:val="left" w:pos="397"/>
        </w:tabs>
        <w:ind w:left="397" w:hanging="396"/>
      </w:pPr>
      <w:rPr>
        <w:rFonts w:hint="default"/>
      </w:rPr>
    </w:lvl>
    <w:lvl w:ilvl="1" w:tplc="A8683B90">
      <w:start w:val="1"/>
      <w:numFmt w:val="lowerLetter"/>
      <w:lvlText w:val="%2."/>
      <w:lvlJc w:val="left"/>
      <w:pPr>
        <w:tabs>
          <w:tab w:val="left" w:pos="1440"/>
        </w:tabs>
        <w:ind w:left="1440" w:hanging="359"/>
      </w:pPr>
    </w:lvl>
    <w:lvl w:ilvl="2" w:tplc="6F7096E8">
      <w:start w:val="1"/>
      <w:numFmt w:val="lowerRoman"/>
      <w:lvlText w:val="%3."/>
      <w:lvlJc w:val="right"/>
      <w:pPr>
        <w:tabs>
          <w:tab w:val="left" w:pos="2160"/>
        </w:tabs>
        <w:ind w:left="2160" w:hanging="179"/>
      </w:pPr>
    </w:lvl>
    <w:lvl w:ilvl="3" w:tplc="E5BA951C">
      <w:start w:val="1"/>
      <w:numFmt w:val="decimal"/>
      <w:lvlText w:val="%4."/>
      <w:lvlJc w:val="left"/>
      <w:pPr>
        <w:tabs>
          <w:tab w:val="left" w:pos="2880"/>
        </w:tabs>
        <w:ind w:left="2880" w:hanging="359"/>
      </w:pPr>
    </w:lvl>
    <w:lvl w:ilvl="4" w:tplc="E4C85432">
      <w:start w:val="1"/>
      <w:numFmt w:val="lowerLetter"/>
      <w:lvlText w:val="%5."/>
      <w:lvlJc w:val="left"/>
      <w:pPr>
        <w:tabs>
          <w:tab w:val="left" w:pos="3600"/>
        </w:tabs>
        <w:ind w:left="3600" w:hanging="359"/>
      </w:pPr>
    </w:lvl>
    <w:lvl w:ilvl="5" w:tplc="9424CA4E">
      <w:start w:val="1"/>
      <w:numFmt w:val="lowerRoman"/>
      <w:lvlText w:val="%6."/>
      <w:lvlJc w:val="right"/>
      <w:pPr>
        <w:tabs>
          <w:tab w:val="left" w:pos="4320"/>
        </w:tabs>
        <w:ind w:left="4320" w:hanging="179"/>
      </w:pPr>
    </w:lvl>
    <w:lvl w:ilvl="6" w:tplc="9500B0AE">
      <w:start w:val="1"/>
      <w:numFmt w:val="decimal"/>
      <w:lvlText w:val="%7."/>
      <w:lvlJc w:val="left"/>
      <w:pPr>
        <w:tabs>
          <w:tab w:val="left" w:pos="5040"/>
        </w:tabs>
        <w:ind w:left="5040" w:hanging="359"/>
      </w:pPr>
    </w:lvl>
    <w:lvl w:ilvl="7" w:tplc="8D34A0A8">
      <w:start w:val="1"/>
      <w:numFmt w:val="lowerLetter"/>
      <w:lvlText w:val="%8."/>
      <w:lvlJc w:val="left"/>
      <w:pPr>
        <w:tabs>
          <w:tab w:val="left" w:pos="5760"/>
        </w:tabs>
        <w:ind w:left="5760" w:hanging="359"/>
      </w:pPr>
    </w:lvl>
    <w:lvl w:ilvl="8" w:tplc="FB3CC160">
      <w:start w:val="1"/>
      <w:numFmt w:val="lowerRoman"/>
      <w:lvlText w:val="%9."/>
      <w:lvlJc w:val="right"/>
      <w:pPr>
        <w:tabs>
          <w:tab w:val="left" w:pos="6480"/>
        </w:tabs>
        <w:ind w:left="6480" w:hanging="179"/>
      </w:pPr>
    </w:lvl>
  </w:abstractNum>
  <w:abstractNum w:abstractNumId="2" w15:restartNumberingAfterBreak="0">
    <w:nsid w:val="20FD48BB"/>
    <w:multiLevelType w:val="multilevel"/>
    <w:tmpl w:val="739491FC"/>
    <w:lvl w:ilvl="0">
      <w:start w:val="1"/>
      <w:numFmt w:val="decimal"/>
      <w:lvlText w:val="%1."/>
      <w:lvlJc w:val="left"/>
      <w:pPr>
        <w:tabs>
          <w:tab w:val="left" w:pos="-359"/>
        </w:tabs>
        <w:ind w:left="-359" w:hanging="359"/>
      </w:pPr>
      <w:rPr>
        <w:rFonts w:hint="default"/>
      </w:rPr>
    </w:lvl>
    <w:lvl w:ilvl="1">
      <w:start w:val="1"/>
      <w:numFmt w:val="decimal"/>
      <w:suff w:val="space"/>
      <w:lvlText w:val="%1.%2."/>
      <w:lvlJc w:val="left"/>
      <w:pPr>
        <w:ind w:left="94" w:hanging="93"/>
      </w:pPr>
      <w:rPr>
        <w:rFonts w:ascii="Arial" w:hAnsi="Arial" w:hint="default"/>
      </w:rPr>
    </w:lvl>
    <w:lvl w:ilvl="2">
      <w:start w:val="1"/>
      <w:numFmt w:val="decimal"/>
      <w:lvlText w:val="%1.%2.%3."/>
      <w:lvlJc w:val="left"/>
      <w:pPr>
        <w:tabs>
          <w:tab w:val="left" w:pos="720"/>
        </w:tabs>
        <w:ind w:left="504" w:hanging="503"/>
      </w:pPr>
      <w:rPr>
        <w:rFonts w:hint="default"/>
      </w:rPr>
    </w:lvl>
    <w:lvl w:ilvl="3">
      <w:start w:val="1"/>
      <w:numFmt w:val="decimal"/>
      <w:lvlText w:val="%1.%2.%3.%4."/>
      <w:lvlJc w:val="left"/>
      <w:pPr>
        <w:tabs>
          <w:tab w:val="left" w:pos="1440"/>
        </w:tabs>
        <w:ind w:left="1008" w:hanging="647"/>
      </w:pPr>
      <w:rPr>
        <w:rFonts w:hint="default"/>
      </w:rPr>
    </w:lvl>
    <w:lvl w:ilvl="4">
      <w:start w:val="1"/>
      <w:numFmt w:val="decimal"/>
      <w:lvlText w:val="%1.%2.%3.%4.%5."/>
      <w:lvlJc w:val="left"/>
      <w:pPr>
        <w:tabs>
          <w:tab w:val="left" w:pos="1800"/>
        </w:tabs>
        <w:ind w:left="1512" w:hanging="791"/>
      </w:pPr>
      <w:rPr>
        <w:rFonts w:hint="default"/>
      </w:rPr>
    </w:lvl>
    <w:lvl w:ilvl="5">
      <w:start w:val="1"/>
      <w:numFmt w:val="decimal"/>
      <w:lvlText w:val="%1.%2.%3.%4.%5.%6."/>
      <w:lvlJc w:val="left"/>
      <w:pPr>
        <w:tabs>
          <w:tab w:val="left" w:pos="2520"/>
        </w:tabs>
        <w:ind w:left="2016" w:hanging="935"/>
      </w:pPr>
      <w:rPr>
        <w:rFonts w:hint="default"/>
      </w:rPr>
    </w:lvl>
    <w:lvl w:ilvl="6">
      <w:start w:val="1"/>
      <w:numFmt w:val="decimal"/>
      <w:lvlText w:val="%1.%2.%3.%4.%5.%6.%7."/>
      <w:lvlJc w:val="left"/>
      <w:pPr>
        <w:tabs>
          <w:tab w:val="left" w:pos="2880"/>
        </w:tabs>
        <w:ind w:left="2520" w:hanging="1079"/>
      </w:pPr>
      <w:rPr>
        <w:rFonts w:hint="default"/>
      </w:rPr>
    </w:lvl>
    <w:lvl w:ilvl="7">
      <w:start w:val="1"/>
      <w:numFmt w:val="decimal"/>
      <w:lvlText w:val="%1.%2.%3.%4.%5.%6.%7.%8."/>
      <w:lvlJc w:val="left"/>
      <w:pPr>
        <w:tabs>
          <w:tab w:val="left" w:pos="3600"/>
        </w:tabs>
        <w:ind w:left="3024" w:hanging="1223"/>
      </w:pPr>
      <w:rPr>
        <w:rFonts w:hint="default"/>
      </w:rPr>
    </w:lvl>
    <w:lvl w:ilvl="8">
      <w:start w:val="1"/>
      <w:numFmt w:val="decimal"/>
      <w:lvlText w:val="%1.%2.%3.%4.%5.%6.%7.%8.%9."/>
      <w:lvlJc w:val="left"/>
      <w:pPr>
        <w:tabs>
          <w:tab w:val="left" w:pos="4320"/>
        </w:tabs>
        <w:ind w:left="3600" w:hanging="1439"/>
      </w:pPr>
      <w:rPr>
        <w:rFonts w:hint="default"/>
      </w:rPr>
    </w:lvl>
  </w:abstractNum>
  <w:abstractNum w:abstractNumId="3" w15:restartNumberingAfterBreak="0">
    <w:nsid w:val="37AC6EA8"/>
    <w:multiLevelType w:val="multilevel"/>
    <w:tmpl w:val="F9503EFC"/>
    <w:lvl w:ilvl="0">
      <w:start w:val="1"/>
      <w:numFmt w:val="decimal"/>
      <w:pStyle w:val="berschrift1"/>
      <w:lvlText w:val="%1."/>
      <w:lvlJc w:val="left"/>
      <w:pPr>
        <w:tabs>
          <w:tab w:val="left" w:pos="432"/>
        </w:tabs>
        <w:ind w:left="432" w:hanging="431"/>
      </w:pPr>
      <w:rPr>
        <w:rFonts w:hint="default"/>
      </w:rPr>
    </w:lvl>
    <w:lvl w:ilvl="1">
      <w:start w:val="1"/>
      <w:numFmt w:val="decimal"/>
      <w:pStyle w:val="berschrift2"/>
      <w:suff w:val="space"/>
      <w:lvlText w:val="%1.%2"/>
      <w:lvlJc w:val="left"/>
      <w:pPr>
        <w:ind w:left="576" w:hanging="575"/>
      </w:pPr>
      <w:rPr>
        <w:rFonts w:hint="default"/>
      </w:rPr>
    </w:lvl>
    <w:lvl w:ilvl="2">
      <w:start w:val="1"/>
      <w:numFmt w:val="decimal"/>
      <w:pStyle w:val="berschrift3"/>
      <w:suff w:val="space"/>
      <w:lvlText w:val="%1.%2.%3"/>
      <w:lvlJc w:val="left"/>
      <w:pPr>
        <w:ind w:left="720" w:hanging="719"/>
      </w:pPr>
      <w:rPr>
        <w:rFonts w:hint="default"/>
      </w:rPr>
    </w:lvl>
    <w:lvl w:ilvl="3">
      <w:start w:val="1"/>
      <w:numFmt w:val="decimal"/>
      <w:lvlText w:val="%1.%2.%3.%4"/>
      <w:lvlJc w:val="left"/>
      <w:pPr>
        <w:tabs>
          <w:tab w:val="left" w:pos="864"/>
        </w:tabs>
        <w:ind w:left="864" w:hanging="863"/>
      </w:pPr>
      <w:rPr>
        <w:rFonts w:hint="default"/>
      </w:rPr>
    </w:lvl>
    <w:lvl w:ilvl="4">
      <w:start w:val="1"/>
      <w:numFmt w:val="decimal"/>
      <w:lvlText w:val="%1.%2.%3.%4.%5"/>
      <w:lvlJc w:val="left"/>
      <w:pPr>
        <w:tabs>
          <w:tab w:val="left" w:pos="1008"/>
        </w:tabs>
        <w:ind w:left="1008" w:hanging="1007"/>
      </w:pPr>
      <w:rPr>
        <w:rFonts w:hint="default"/>
      </w:rPr>
    </w:lvl>
    <w:lvl w:ilvl="5">
      <w:start w:val="1"/>
      <w:numFmt w:val="decimal"/>
      <w:lvlText w:val="%1.%2.%3.%4.%5.%6"/>
      <w:lvlJc w:val="left"/>
      <w:pPr>
        <w:tabs>
          <w:tab w:val="left" w:pos="1152"/>
        </w:tabs>
        <w:ind w:left="1152" w:hanging="1151"/>
      </w:pPr>
      <w:rPr>
        <w:rFonts w:hint="default"/>
      </w:rPr>
    </w:lvl>
    <w:lvl w:ilvl="6">
      <w:start w:val="1"/>
      <w:numFmt w:val="decimal"/>
      <w:lvlText w:val="%1.%2.%3.%4.%5.%6.%7"/>
      <w:lvlJc w:val="left"/>
      <w:pPr>
        <w:tabs>
          <w:tab w:val="left" w:pos="1296"/>
        </w:tabs>
        <w:ind w:left="1296" w:hanging="1295"/>
      </w:pPr>
      <w:rPr>
        <w:rFonts w:hint="default"/>
      </w:rPr>
    </w:lvl>
    <w:lvl w:ilvl="7">
      <w:start w:val="1"/>
      <w:numFmt w:val="decimal"/>
      <w:lvlText w:val="%1.%2.%3.%4.%5.%6.%7.%8"/>
      <w:lvlJc w:val="left"/>
      <w:pPr>
        <w:tabs>
          <w:tab w:val="left" w:pos="1440"/>
        </w:tabs>
        <w:ind w:left="1440" w:hanging="1439"/>
      </w:pPr>
      <w:rPr>
        <w:rFonts w:hint="default"/>
      </w:rPr>
    </w:lvl>
    <w:lvl w:ilvl="8">
      <w:start w:val="1"/>
      <w:numFmt w:val="decimal"/>
      <w:lvlText w:val="%1.%2.%3.%4.%5.%6.%7.%8.%9"/>
      <w:lvlJc w:val="left"/>
      <w:pPr>
        <w:tabs>
          <w:tab w:val="left" w:pos="1584"/>
        </w:tabs>
        <w:ind w:left="1584" w:hanging="1583"/>
      </w:pPr>
      <w:rPr>
        <w:rFonts w:hint="default"/>
      </w:rPr>
    </w:lvl>
  </w:abstractNum>
  <w:abstractNum w:abstractNumId="4" w15:restartNumberingAfterBreak="0">
    <w:nsid w:val="5E285CBE"/>
    <w:multiLevelType w:val="hybridMultilevel"/>
    <w:tmpl w:val="7EC23B6E"/>
    <w:lvl w:ilvl="0" w:tplc="50EA8E84">
      <w:start w:val="1"/>
      <w:numFmt w:val="decimal"/>
      <w:pStyle w:val="Literatur"/>
      <w:lvlText w:val="[%1]"/>
      <w:lvlJc w:val="left"/>
      <w:pPr>
        <w:tabs>
          <w:tab w:val="left" w:pos="360"/>
        </w:tabs>
        <w:ind w:left="340" w:hanging="339"/>
      </w:pPr>
      <w:rPr>
        <w:rFonts w:hint="default"/>
      </w:rPr>
    </w:lvl>
    <w:lvl w:ilvl="1" w:tplc="D8B89BCE">
      <w:start w:val="1"/>
      <w:numFmt w:val="lowerLetter"/>
      <w:lvlText w:val="%2."/>
      <w:lvlJc w:val="left"/>
      <w:pPr>
        <w:tabs>
          <w:tab w:val="left" w:pos="1440"/>
        </w:tabs>
        <w:ind w:left="1440" w:hanging="359"/>
      </w:pPr>
    </w:lvl>
    <w:lvl w:ilvl="2" w:tplc="A100292E">
      <w:start w:val="1"/>
      <w:numFmt w:val="lowerRoman"/>
      <w:lvlText w:val="%3."/>
      <w:lvlJc w:val="right"/>
      <w:pPr>
        <w:tabs>
          <w:tab w:val="left" w:pos="2160"/>
        </w:tabs>
        <w:ind w:left="2160" w:hanging="179"/>
      </w:pPr>
    </w:lvl>
    <w:lvl w:ilvl="3" w:tplc="5272707A">
      <w:start w:val="1"/>
      <w:numFmt w:val="decimal"/>
      <w:lvlText w:val="%4."/>
      <w:lvlJc w:val="left"/>
      <w:pPr>
        <w:tabs>
          <w:tab w:val="left" w:pos="2880"/>
        </w:tabs>
        <w:ind w:left="2880" w:hanging="359"/>
      </w:pPr>
    </w:lvl>
    <w:lvl w:ilvl="4" w:tplc="7862CF0E">
      <w:start w:val="1"/>
      <w:numFmt w:val="lowerLetter"/>
      <w:lvlText w:val="%5."/>
      <w:lvlJc w:val="left"/>
      <w:pPr>
        <w:tabs>
          <w:tab w:val="left" w:pos="3600"/>
        </w:tabs>
        <w:ind w:left="3600" w:hanging="359"/>
      </w:pPr>
    </w:lvl>
    <w:lvl w:ilvl="5" w:tplc="0B2269AE">
      <w:start w:val="1"/>
      <w:numFmt w:val="lowerRoman"/>
      <w:lvlText w:val="%6."/>
      <w:lvlJc w:val="right"/>
      <w:pPr>
        <w:tabs>
          <w:tab w:val="left" w:pos="4320"/>
        </w:tabs>
        <w:ind w:left="4320" w:hanging="179"/>
      </w:pPr>
    </w:lvl>
    <w:lvl w:ilvl="6" w:tplc="A84E213C">
      <w:start w:val="1"/>
      <w:numFmt w:val="decimal"/>
      <w:lvlText w:val="%7."/>
      <w:lvlJc w:val="left"/>
      <w:pPr>
        <w:tabs>
          <w:tab w:val="left" w:pos="5040"/>
        </w:tabs>
        <w:ind w:left="5040" w:hanging="359"/>
      </w:pPr>
    </w:lvl>
    <w:lvl w:ilvl="7" w:tplc="76784954">
      <w:start w:val="1"/>
      <w:numFmt w:val="lowerLetter"/>
      <w:lvlText w:val="%8."/>
      <w:lvlJc w:val="left"/>
      <w:pPr>
        <w:tabs>
          <w:tab w:val="left" w:pos="5760"/>
        </w:tabs>
        <w:ind w:left="5760" w:hanging="359"/>
      </w:pPr>
    </w:lvl>
    <w:lvl w:ilvl="8" w:tplc="7DF6BB96">
      <w:start w:val="1"/>
      <w:numFmt w:val="lowerRoman"/>
      <w:lvlText w:val="%9."/>
      <w:lvlJc w:val="right"/>
      <w:pPr>
        <w:tabs>
          <w:tab w:val="left" w:pos="6480"/>
        </w:tabs>
        <w:ind w:left="6480" w:hanging="179"/>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F"/>
    <w:rsid w:val="00234F19"/>
    <w:rsid w:val="00273366"/>
    <w:rsid w:val="002B282F"/>
    <w:rsid w:val="002C6F57"/>
    <w:rsid w:val="00325E1B"/>
    <w:rsid w:val="003F6813"/>
    <w:rsid w:val="005F092C"/>
    <w:rsid w:val="00A051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08B57-6511-480E-9FF9-F414563E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720"/>
        <w:tab w:val="right" w:pos="9000"/>
      </w:tabs>
    </w:pPr>
    <w:rPr>
      <w:sz w:val="24"/>
      <w:szCs w:val="24"/>
    </w:rPr>
  </w:style>
  <w:style w:type="paragraph" w:styleId="berschrift1">
    <w:name w:val="heading 1"/>
    <w:basedOn w:val="Standard"/>
    <w:next w:val="Standard"/>
    <w:qFormat/>
    <w:pPr>
      <w:keepNext/>
      <w:numPr>
        <w:numId w:val="4"/>
      </w:numPr>
      <w:spacing w:before="240" w:after="240"/>
      <w:ind w:left="431" w:hanging="430"/>
      <w:outlineLvl w:val="0"/>
    </w:pPr>
    <w:rPr>
      <w:b/>
      <w:sz w:val="28"/>
      <w:lang w:val="en-GB"/>
    </w:rPr>
  </w:style>
  <w:style w:type="paragraph" w:styleId="berschrift2">
    <w:name w:val="heading 2"/>
    <w:basedOn w:val="berschrift1"/>
    <w:next w:val="Standard"/>
    <w:qFormat/>
    <w:pPr>
      <w:numPr>
        <w:ilvl w:val="1"/>
      </w:numPr>
      <w:spacing w:before="0" w:after="0" w:line="300" w:lineRule="atLeast"/>
      <w:ind w:left="578" w:hanging="577"/>
      <w:outlineLvl w:val="1"/>
    </w:pPr>
    <w:rPr>
      <w:b w:val="0"/>
      <w:sz w:val="24"/>
      <w:szCs w:val="20"/>
    </w:rPr>
  </w:style>
  <w:style w:type="paragraph" w:styleId="berschrift3">
    <w:name w:val="heading 3"/>
    <w:basedOn w:val="berschrift2"/>
    <w:next w:val="Standard"/>
    <w:qFormat/>
    <w:pPr>
      <w:numPr>
        <w:ilvl w:val="2"/>
      </w:numPr>
      <w:outlineLvl w:val="2"/>
    </w:p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uiPriority w:val="9"/>
    <w:unhideWhenUsed/>
    <w:qFormat/>
    <w:pPr>
      <w:keepNext/>
      <w:keepLines/>
      <w:spacing w:before="20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outlineLvl w:val="6"/>
    </w:pPr>
    <w:rPr>
      <w:rFonts w:ascii="Arial" w:eastAsia="Arial" w:hAnsi="Arial" w:cs="Arial"/>
      <w:b/>
      <w:bCs/>
      <w:color w:val="606060"/>
    </w:rPr>
  </w:style>
  <w:style w:type="paragraph" w:styleId="berschrift8">
    <w:name w:val="heading 8"/>
    <w:basedOn w:val="Standard"/>
    <w:next w:val="Standard"/>
    <w:uiPriority w:val="9"/>
    <w:unhideWhenUsed/>
    <w:qFormat/>
    <w:pPr>
      <w:keepNext/>
      <w:keepLines/>
      <w:spacing w:before="200"/>
      <w:outlineLvl w:val="7"/>
    </w:pPr>
    <w:rPr>
      <w:rFonts w:ascii="Arial" w:eastAsia="Arial" w:hAnsi="Arial" w:cs="Arial"/>
      <w:color w:val="444444"/>
    </w:rPr>
  </w:style>
  <w:style w:type="paragraph" w:styleId="berschrift9">
    <w:name w:val="heading 9"/>
    <w:basedOn w:val="Standard"/>
    <w:next w:val="Standard"/>
    <w:uiPriority w:val="9"/>
    <w:unhideWhenUsed/>
    <w:qFormat/>
    <w:pPr>
      <w:keepNext/>
      <w:keepLines/>
      <w:spacing w:before="20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rPr>
      <w:color w:val="000000"/>
    </w:rPr>
  </w:style>
  <w:style w:type="paragraph" w:styleId="Titel">
    <w:name w:val="Title"/>
    <w:basedOn w:val="Standard"/>
    <w:next w:val="Standard"/>
    <w:uiPriority w:val="10"/>
    <w:qFormat/>
    <w:pPr>
      <w:pBdr>
        <w:bottom w:val="single" w:sz="24" w:space="0" w:color="000000"/>
      </w:pBdr>
      <w:spacing w:before="300" w:after="80"/>
    </w:pPr>
    <w:rPr>
      <w:b/>
      <w:color w:val="000000"/>
      <w:sz w:val="72"/>
    </w:rPr>
  </w:style>
  <w:style w:type="paragraph" w:styleId="Untertitel">
    <w:name w:val="Subtitle"/>
    <w:basedOn w:val="Standard"/>
    <w:next w:val="Standard"/>
    <w:uiPriority w:val="11"/>
    <w:qFormat/>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Kopfzeile">
    <w:name w:val="header"/>
    <w:basedOn w:val="Standard"/>
    <w:uiPriority w:val="99"/>
    <w:unhideWhenUsed/>
    <w:pPr>
      <w:tabs>
        <w:tab w:val="center" w:pos="7143"/>
        <w:tab w:val="right" w:pos="14287"/>
      </w:tabs>
    </w:pPr>
    <w:rPr>
      <w:color w:val="000000"/>
      <w:sz w:val="22"/>
    </w:rPr>
  </w:style>
  <w:style w:type="paragraph" w:styleId="Fuzeile">
    <w:name w:val="footer"/>
    <w:basedOn w:val="Standard"/>
    <w:uiPriority w:val="99"/>
    <w:unhideWhenUsed/>
    <w:pPr>
      <w:tabs>
        <w:tab w:val="center" w:pos="7143"/>
        <w:tab w:val="right" w:pos="14287"/>
      </w:tabs>
    </w:pPr>
    <w:rPr>
      <w:color w:val="000000"/>
      <w:sz w:val="22"/>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Thema">
    <w:name w:val="Thema"/>
    <w:basedOn w:val="Standard"/>
    <w:pPr>
      <w:tabs>
        <w:tab w:val="left" w:pos="397"/>
      </w:tabs>
    </w:pPr>
    <w:rPr>
      <w:rFonts w:cs="Arial"/>
      <w:b/>
      <w:bCs/>
      <w:caps/>
      <w:spacing w:val="-3"/>
      <w:sz w:val="28"/>
      <w:szCs w:val="28"/>
    </w:rPr>
  </w:style>
  <w:style w:type="paragraph" w:customStyle="1" w:styleId="Abstract">
    <w:name w:val="Abstract"/>
    <w:basedOn w:val="Standard"/>
    <w:pPr>
      <w:tabs>
        <w:tab w:val="left" w:pos="397"/>
      </w:tabs>
    </w:pPr>
    <w:rPr>
      <w:bCs/>
      <w:i/>
    </w:rPr>
  </w:style>
  <w:style w:type="paragraph" w:customStyle="1" w:styleId="Literatur">
    <w:name w:val="Literatur"/>
    <w:basedOn w:val="Standard"/>
    <w:pPr>
      <w:numPr>
        <w:numId w:val="5"/>
      </w:numPr>
      <w:tabs>
        <w:tab w:val="left" w:pos="397"/>
      </w:tabs>
      <w:spacing w:after="240"/>
    </w:pPr>
  </w:style>
  <w:style w:type="paragraph" w:styleId="Beschriftung">
    <w:name w:val="caption"/>
    <w:basedOn w:val="Standard"/>
    <w:next w:val="Standard"/>
    <w:qFormat/>
    <w:pPr>
      <w:tabs>
        <w:tab w:val="left" w:pos="397"/>
      </w:tabs>
    </w:pPr>
    <w:rPr>
      <w:bCs/>
      <w:i/>
      <w:szCs w:val="20"/>
    </w:rPr>
  </w:style>
  <w:style w:type="paragraph" w:styleId="Textkrper">
    <w:name w:val="Body Text"/>
    <w:basedOn w:val="Standard"/>
    <w:pPr>
      <w:pBdr>
        <w:top w:val="single" w:sz="8" w:space="1" w:color="auto"/>
      </w:pBdr>
    </w:pPr>
    <w:rPr>
      <w:sz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Hyperlink">
    <w:name w:val="Hyperlink"/>
    <w:uiPriority w:val="99"/>
    <w:rPr>
      <w:color w:val="0000FF"/>
      <w:u w:val="single"/>
    </w:rPr>
  </w:style>
  <w:style w:type="character" w:styleId="Kommentarzeichen">
    <w:name w:val="annotation reference"/>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style>
  <w:style w:type="paragraph" w:styleId="Kommentarthema">
    <w:name w:val="annotation subject"/>
    <w:basedOn w:val="Kommentartext"/>
    <w:next w:val="Kommentartext"/>
    <w:rPr>
      <w:b/>
      <w:bCs/>
    </w:rPr>
  </w:style>
  <w:style w:type="character" w:customStyle="1" w:styleId="KommentarthemaZchn">
    <w:name w:val="Kommentarthema Zchn"/>
    <w:rPr>
      <w:b/>
      <w:bCs/>
    </w:rPr>
  </w:style>
  <w:style w:type="paragraph" w:styleId="berarbeitung">
    <w:name w:val="Revision"/>
    <w:hidden/>
    <w:uiPriority w:val="99"/>
    <w:semiHidden/>
    <w:rPr>
      <w:sz w:val="24"/>
      <w:szCs w:val="24"/>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sk.de/1998/laserpov.htm" TargetMode="External"/><Relationship Id="rId4" Type="http://schemas.openxmlformats.org/officeDocument/2006/relationships/webSettings" Target="webSettings.xml"/><Relationship Id="rId9" Type="http://schemas.openxmlformats.org/officeDocument/2006/relationships/hyperlink" Target="https://www.conftool.pro/fs-jahrestagung-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Lange slange</dc:creator>
  <cp:lastModifiedBy>Froning</cp:lastModifiedBy>
  <cp:revision>2</cp:revision>
  <dcterms:created xsi:type="dcterms:W3CDTF">2019-03-25T08:08:00Z</dcterms:created>
  <dcterms:modified xsi:type="dcterms:W3CDTF">2019-03-25T08:08:00Z</dcterms:modified>
</cp:coreProperties>
</file>